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429E" w:rsidRPr="00434072" w:rsidRDefault="0007429E" w:rsidP="0007429E">
      <w:pPr>
        <w:jc w:val="center"/>
        <w:rPr>
          <w:rFonts w:ascii="Times New Roman" w:hAnsi="Times New Roman" w:cs="Times New Roman"/>
          <w:b/>
          <w:i/>
          <w:sz w:val="36"/>
          <w:szCs w:val="36"/>
        </w:rPr>
      </w:pPr>
      <w:r w:rsidRPr="00434072">
        <w:rPr>
          <w:rFonts w:ascii="Times New Roman" w:hAnsi="Times New Roman" w:cs="Times New Roman"/>
          <w:i/>
          <w:noProof/>
          <w:lang w:eastAsia="ru-RU"/>
        </w:rPr>
        <w:drawing>
          <wp:anchor distT="0" distB="0" distL="114935" distR="114935" simplePos="0" relativeHeight="251658240" behindDoc="1" locked="0" layoutInCell="1" allowOverlap="1" wp14:anchorId="16210FB3" wp14:editId="0D640CEA">
            <wp:simplePos x="0" y="0"/>
            <wp:positionH relativeFrom="column">
              <wp:posOffset>2243455</wp:posOffset>
            </wp:positionH>
            <wp:positionV relativeFrom="paragraph">
              <wp:posOffset>-324485</wp:posOffset>
            </wp:positionV>
            <wp:extent cx="1370330" cy="1256030"/>
            <wp:effectExtent l="0" t="0" r="1270" b="127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lum bright="-6000" contrast="12000"/>
                      <a:grayscl/>
                      <a:extLst>
                        <a:ext uri="{28A0092B-C50C-407E-A947-70E740481C1C}">
                          <a14:useLocalDpi xmlns:a14="http://schemas.microsoft.com/office/drawing/2010/main" val="0"/>
                        </a:ext>
                      </a:extLst>
                    </a:blip>
                    <a:srcRect/>
                    <a:stretch>
                      <a:fillRect/>
                    </a:stretch>
                  </pic:blipFill>
                  <pic:spPr bwMode="auto">
                    <a:xfrm>
                      <a:off x="0" y="0"/>
                      <a:ext cx="1370330" cy="125603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434072" w:rsidRPr="00434072">
        <w:rPr>
          <w:rFonts w:ascii="Times New Roman" w:hAnsi="Times New Roman" w:cs="Times New Roman"/>
          <w:b/>
          <w:i/>
          <w:sz w:val="36"/>
          <w:szCs w:val="36"/>
        </w:rPr>
        <w:t>ПРОЕКТ</w:t>
      </w:r>
    </w:p>
    <w:p w:rsidR="00FA1656" w:rsidRDefault="00FA1656" w:rsidP="00C42D7B">
      <w:pPr>
        <w:pStyle w:val="2"/>
        <w:suppressAutoHyphens/>
        <w:jc w:val="center"/>
        <w:rPr>
          <w:rFonts w:ascii="Times New Roman" w:hAnsi="Times New Roman"/>
          <w:i w:val="0"/>
          <w:sz w:val="36"/>
          <w:szCs w:val="36"/>
        </w:rPr>
      </w:pPr>
    </w:p>
    <w:p w:rsidR="00C42D7B" w:rsidRPr="00C42D7B" w:rsidRDefault="00C42D7B" w:rsidP="00C42D7B">
      <w:pPr>
        <w:rPr>
          <w:lang w:eastAsia="ru-RU"/>
        </w:rPr>
      </w:pPr>
    </w:p>
    <w:p w:rsidR="00FA1656" w:rsidRPr="00FA1656" w:rsidRDefault="00FA1656" w:rsidP="00FA1656">
      <w:pPr>
        <w:pStyle w:val="2"/>
        <w:numPr>
          <w:ilvl w:val="1"/>
          <w:numId w:val="2"/>
        </w:numPr>
        <w:tabs>
          <w:tab w:val="left" w:pos="0"/>
        </w:tabs>
        <w:suppressAutoHyphens/>
        <w:spacing w:before="0" w:after="0"/>
        <w:jc w:val="center"/>
        <w:rPr>
          <w:rFonts w:ascii="Times New Roman" w:hAnsi="Times New Roman"/>
          <w:i w:val="0"/>
          <w:sz w:val="34"/>
          <w:szCs w:val="34"/>
        </w:rPr>
      </w:pPr>
      <w:r w:rsidRPr="00FA1656">
        <w:rPr>
          <w:rFonts w:ascii="Times New Roman" w:hAnsi="Times New Roman"/>
          <w:i w:val="0"/>
          <w:sz w:val="34"/>
          <w:szCs w:val="34"/>
        </w:rPr>
        <w:t>АДМИНИСТРАЦИЯ</w:t>
      </w:r>
    </w:p>
    <w:p w:rsidR="00FA1656" w:rsidRPr="00FA1656" w:rsidRDefault="00FA1656" w:rsidP="00FA1656">
      <w:pPr>
        <w:pStyle w:val="2"/>
        <w:numPr>
          <w:ilvl w:val="1"/>
          <w:numId w:val="2"/>
        </w:numPr>
        <w:tabs>
          <w:tab w:val="left" w:pos="0"/>
        </w:tabs>
        <w:suppressAutoHyphens/>
        <w:spacing w:before="0" w:after="0"/>
        <w:jc w:val="center"/>
        <w:rPr>
          <w:rFonts w:ascii="Times New Roman" w:hAnsi="Times New Roman"/>
          <w:i w:val="0"/>
          <w:sz w:val="34"/>
          <w:szCs w:val="34"/>
        </w:rPr>
      </w:pPr>
      <w:r w:rsidRPr="00FA1656">
        <w:rPr>
          <w:rFonts w:ascii="Times New Roman" w:hAnsi="Times New Roman"/>
          <w:i w:val="0"/>
          <w:sz w:val="34"/>
          <w:szCs w:val="34"/>
        </w:rPr>
        <w:t>ИВАНОВСКОГО СЕЛЬСОВЕТА РЫЛЬСКОГО РАЙОНА</w:t>
      </w:r>
    </w:p>
    <w:p w:rsidR="00FA1656" w:rsidRPr="00FA1656" w:rsidRDefault="00FA1656" w:rsidP="00FA1656">
      <w:pPr>
        <w:spacing w:after="0" w:line="240" w:lineRule="auto"/>
        <w:rPr>
          <w:rFonts w:ascii="Times New Roman" w:hAnsi="Times New Roman" w:cs="Times New Roman"/>
          <w:sz w:val="18"/>
          <w:szCs w:val="18"/>
        </w:rPr>
      </w:pPr>
    </w:p>
    <w:p w:rsidR="00FA1656" w:rsidRPr="00FA1656" w:rsidRDefault="00FA1656" w:rsidP="00FA1656">
      <w:pPr>
        <w:spacing w:after="0" w:line="240" w:lineRule="auto"/>
        <w:jc w:val="center"/>
        <w:rPr>
          <w:rFonts w:ascii="Times New Roman" w:hAnsi="Times New Roman" w:cs="Times New Roman"/>
          <w:sz w:val="52"/>
          <w:szCs w:val="52"/>
        </w:rPr>
      </w:pPr>
      <w:r w:rsidRPr="00FA1656">
        <w:rPr>
          <w:rFonts w:ascii="Times New Roman" w:hAnsi="Times New Roman" w:cs="Times New Roman"/>
          <w:sz w:val="52"/>
          <w:szCs w:val="52"/>
        </w:rPr>
        <w:t>П О С Т А Н О В Л Е Н И Е</w:t>
      </w:r>
    </w:p>
    <w:p w:rsidR="0007429E" w:rsidRPr="00FA1656" w:rsidRDefault="0007429E" w:rsidP="0007429E">
      <w:pPr>
        <w:jc w:val="center"/>
        <w:rPr>
          <w:rFonts w:ascii="Times New Roman" w:hAnsi="Times New Roman" w:cs="Times New Roman"/>
          <w:sz w:val="24"/>
          <w:szCs w:val="24"/>
        </w:rPr>
      </w:pPr>
    </w:p>
    <w:tbl>
      <w:tblPr>
        <w:tblW w:w="0" w:type="auto"/>
        <w:tblLayout w:type="fixed"/>
        <w:tblLook w:val="0000" w:firstRow="0" w:lastRow="0" w:firstColumn="0" w:lastColumn="0" w:noHBand="0" w:noVBand="0"/>
      </w:tblPr>
      <w:tblGrid>
        <w:gridCol w:w="441"/>
        <w:gridCol w:w="2786"/>
        <w:gridCol w:w="425"/>
        <w:gridCol w:w="776"/>
      </w:tblGrid>
      <w:tr w:rsidR="0007429E" w:rsidRPr="0007429E" w:rsidTr="0007429E">
        <w:trPr>
          <w:trHeight w:val="298"/>
        </w:trPr>
        <w:tc>
          <w:tcPr>
            <w:tcW w:w="441" w:type="dxa"/>
          </w:tcPr>
          <w:p w:rsidR="0007429E" w:rsidRPr="0007429E" w:rsidRDefault="0007429E" w:rsidP="0007429E">
            <w:pPr>
              <w:snapToGrid w:val="0"/>
              <w:spacing w:after="0" w:line="240" w:lineRule="auto"/>
              <w:rPr>
                <w:rFonts w:ascii="Times New Roman" w:hAnsi="Times New Roman" w:cs="Times New Roman"/>
              </w:rPr>
            </w:pPr>
            <w:r w:rsidRPr="0007429E">
              <w:rPr>
                <w:rFonts w:ascii="Times New Roman" w:hAnsi="Times New Roman" w:cs="Times New Roman"/>
              </w:rPr>
              <w:t>от</w:t>
            </w:r>
          </w:p>
        </w:tc>
        <w:tc>
          <w:tcPr>
            <w:tcW w:w="2786" w:type="dxa"/>
            <w:tcBorders>
              <w:bottom w:val="single" w:sz="4" w:space="0" w:color="000000"/>
            </w:tcBorders>
          </w:tcPr>
          <w:p w:rsidR="0007429E" w:rsidRPr="00D00D88" w:rsidRDefault="0007429E" w:rsidP="0007429E">
            <w:pPr>
              <w:snapToGrid w:val="0"/>
              <w:spacing w:after="0" w:line="240" w:lineRule="auto"/>
              <w:jc w:val="center"/>
              <w:rPr>
                <w:rFonts w:ascii="Times New Roman" w:hAnsi="Times New Roman" w:cs="Times New Roman"/>
                <w:b/>
                <w:sz w:val="24"/>
                <w:szCs w:val="24"/>
              </w:rPr>
            </w:pPr>
          </w:p>
        </w:tc>
        <w:tc>
          <w:tcPr>
            <w:tcW w:w="425" w:type="dxa"/>
          </w:tcPr>
          <w:p w:rsidR="0007429E" w:rsidRPr="0007429E" w:rsidRDefault="0007429E" w:rsidP="0007429E">
            <w:pPr>
              <w:snapToGrid w:val="0"/>
              <w:spacing w:after="0" w:line="240" w:lineRule="auto"/>
              <w:rPr>
                <w:rFonts w:ascii="Times New Roman" w:hAnsi="Times New Roman" w:cs="Times New Roman"/>
              </w:rPr>
            </w:pPr>
            <w:r w:rsidRPr="0007429E">
              <w:rPr>
                <w:rFonts w:ascii="Times New Roman" w:hAnsi="Times New Roman" w:cs="Times New Roman"/>
              </w:rPr>
              <w:t>№</w:t>
            </w:r>
          </w:p>
        </w:tc>
        <w:tc>
          <w:tcPr>
            <w:tcW w:w="776" w:type="dxa"/>
            <w:tcBorders>
              <w:bottom w:val="single" w:sz="4" w:space="0" w:color="000000"/>
            </w:tcBorders>
          </w:tcPr>
          <w:p w:rsidR="0007429E" w:rsidRPr="00D00D88" w:rsidRDefault="0007429E" w:rsidP="0007429E">
            <w:pPr>
              <w:snapToGrid w:val="0"/>
              <w:spacing w:after="0" w:line="240" w:lineRule="auto"/>
              <w:rPr>
                <w:rFonts w:ascii="Times New Roman" w:hAnsi="Times New Roman" w:cs="Times New Roman"/>
                <w:b/>
                <w:sz w:val="24"/>
                <w:szCs w:val="24"/>
              </w:rPr>
            </w:pPr>
          </w:p>
        </w:tc>
      </w:tr>
      <w:tr w:rsidR="0007429E" w:rsidRPr="0007429E" w:rsidTr="0007429E">
        <w:trPr>
          <w:trHeight w:val="307"/>
        </w:trPr>
        <w:tc>
          <w:tcPr>
            <w:tcW w:w="4428" w:type="dxa"/>
            <w:gridSpan w:val="4"/>
          </w:tcPr>
          <w:p w:rsidR="0007429E" w:rsidRPr="0007429E" w:rsidRDefault="0007429E" w:rsidP="0007429E">
            <w:pPr>
              <w:snapToGrid w:val="0"/>
              <w:spacing w:after="0" w:line="240" w:lineRule="auto"/>
              <w:rPr>
                <w:rFonts w:ascii="Times New Roman" w:hAnsi="Times New Roman" w:cs="Times New Roman"/>
                <w:b/>
                <w:sz w:val="16"/>
                <w:szCs w:val="16"/>
              </w:rPr>
            </w:pPr>
            <w:r w:rsidRPr="0007429E">
              <w:rPr>
                <w:rFonts w:ascii="Times New Roman" w:hAnsi="Times New Roman" w:cs="Times New Roman"/>
                <w:b/>
                <w:sz w:val="16"/>
                <w:szCs w:val="16"/>
              </w:rPr>
              <w:t>307340, Курская область, Рыльский район, с. Ивановское</w:t>
            </w:r>
          </w:p>
        </w:tc>
      </w:tr>
    </w:tbl>
    <w:p w:rsidR="0007429E" w:rsidRPr="0007429E" w:rsidRDefault="0007429E" w:rsidP="0007429E">
      <w:pPr>
        <w:pStyle w:val="ConsPlusNormal"/>
        <w:jc w:val="both"/>
        <w:rPr>
          <w:rFonts w:ascii="Times New Roman" w:hAnsi="Times New Roman" w:cs="Times New Roman"/>
        </w:rPr>
      </w:pPr>
    </w:p>
    <w:p w:rsidR="0007429E" w:rsidRPr="0007429E" w:rsidRDefault="0007429E" w:rsidP="0007429E">
      <w:pPr>
        <w:pStyle w:val="ConsNonformat"/>
        <w:widowControl/>
        <w:jc w:val="both"/>
        <w:rPr>
          <w:rFonts w:ascii="Times New Roman" w:hAnsi="Times New Roman" w:cs="Times New Roman"/>
        </w:rPr>
      </w:pPr>
    </w:p>
    <w:tbl>
      <w:tblPr>
        <w:tblW w:w="0" w:type="auto"/>
        <w:tblLayout w:type="fixed"/>
        <w:tblLook w:val="04A0" w:firstRow="1" w:lastRow="0" w:firstColumn="1" w:lastColumn="0" w:noHBand="0" w:noVBand="1"/>
      </w:tblPr>
      <w:tblGrid>
        <w:gridCol w:w="5375"/>
      </w:tblGrid>
      <w:tr w:rsidR="0007429E" w:rsidRPr="006512CD" w:rsidTr="0000080C">
        <w:trPr>
          <w:trHeight w:val="686"/>
        </w:trPr>
        <w:tc>
          <w:tcPr>
            <w:tcW w:w="5375" w:type="dxa"/>
            <w:hideMark/>
          </w:tcPr>
          <w:p w:rsidR="0007429E" w:rsidRPr="006512CD" w:rsidRDefault="0018322B" w:rsidP="0018322B">
            <w:pPr>
              <w:widowControl w:val="0"/>
              <w:autoSpaceDE w:val="0"/>
              <w:autoSpaceDN w:val="0"/>
              <w:adjustRightInd w:val="0"/>
              <w:spacing w:after="0" w:line="240" w:lineRule="auto"/>
              <w:jc w:val="both"/>
              <w:rPr>
                <w:rFonts w:ascii="Times New Roman" w:hAnsi="Times New Roman" w:cs="Times New Roman"/>
                <w:b/>
                <w:bCs/>
                <w:sz w:val="24"/>
                <w:szCs w:val="24"/>
              </w:rPr>
            </w:pPr>
            <w:r w:rsidRPr="006512CD">
              <w:rPr>
                <w:rFonts w:ascii="Times New Roman" w:hAnsi="Times New Roman" w:cs="Times New Roman"/>
                <w:b/>
                <w:sz w:val="24"/>
                <w:szCs w:val="24"/>
              </w:rPr>
              <w:t>О внесении изменений в постановление Администрации Ивановского сельсовета Рыльского района от 27.09.2017 №183 «</w:t>
            </w:r>
            <w:r w:rsidR="001F67B2" w:rsidRPr="006512CD">
              <w:rPr>
                <w:rFonts w:ascii="Times New Roman" w:hAnsi="Times New Roman" w:cs="Times New Roman"/>
                <w:b/>
                <w:sz w:val="24"/>
                <w:szCs w:val="24"/>
              </w:rPr>
              <w:t>Об утверждении муниципальной программы Ивановского сельсовета Рыльского района Курской области «Формирование современной городской среды» на 201</w:t>
            </w:r>
            <w:r w:rsidR="00DF60D7" w:rsidRPr="006512CD">
              <w:rPr>
                <w:rFonts w:ascii="Times New Roman" w:hAnsi="Times New Roman" w:cs="Times New Roman"/>
                <w:b/>
                <w:sz w:val="24"/>
                <w:szCs w:val="24"/>
              </w:rPr>
              <w:t>8-2022</w:t>
            </w:r>
            <w:r w:rsidR="001F67B2" w:rsidRPr="006512CD">
              <w:rPr>
                <w:rFonts w:ascii="Times New Roman" w:hAnsi="Times New Roman" w:cs="Times New Roman"/>
                <w:b/>
                <w:sz w:val="24"/>
                <w:szCs w:val="24"/>
              </w:rPr>
              <w:t xml:space="preserve"> год</w:t>
            </w:r>
            <w:r w:rsidR="00DF60D7" w:rsidRPr="006512CD">
              <w:rPr>
                <w:rFonts w:ascii="Times New Roman" w:hAnsi="Times New Roman" w:cs="Times New Roman"/>
                <w:b/>
                <w:sz w:val="24"/>
                <w:szCs w:val="24"/>
              </w:rPr>
              <w:t>ы</w:t>
            </w:r>
            <w:r w:rsidRPr="006512CD">
              <w:rPr>
                <w:rFonts w:ascii="Times New Roman" w:hAnsi="Times New Roman" w:cs="Times New Roman"/>
                <w:b/>
                <w:sz w:val="24"/>
                <w:szCs w:val="24"/>
              </w:rPr>
              <w:t>»</w:t>
            </w:r>
          </w:p>
        </w:tc>
      </w:tr>
    </w:tbl>
    <w:p w:rsidR="0007429E" w:rsidRPr="006512CD" w:rsidRDefault="0007429E" w:rsidP="0007429E">
      <w:pPr>
        <w:rPr>
          <w:rFonts w:ascii="Times New Roman" w:hAnsi="Times New Roman" w:cs="Times New Roman"/>
          <w:sz w:val="24"/>
          <w:szCs w:val="24"/>
        </w:rPr>
      </w:pPr>
    </w:p>
    <w:p w:rsidR="00A776D7" w:rsidRPr="006512CD" w:rsidRDefault="00A776D7" w:rsidP="00112550">
      <w:pPr>
        <w:pStyle w:val="ae"/>
        <w:spacing w:before="0" w:beforeAutospacing="0" w:after="0" w:afterAutospacing="0"/>
        <w:ind w:firstLine="709"/>
        <w:jc w:val="both"/>
        <w:rPr>
          <w:bCs/>
        </w:rPr>
      </w:pPr>
      <w:r w:rsidRPr="006512CD">
        <w:t xml:space="preserve">В соответствии </w:t>
      </w:r>
      <w:r w:rsidR="0018322B" w:rsidRPr="006512CD">
        <w:t xml:space="preserve">с </w:t>
      </w:r>
      <w:hyperlink r:id="rId9" w:history="1">
        <w:r w:rsidR="00DC4BB7" w:rsidRPr="006512CD">
          <w:rPr>
            <w:spacing w:val="2"/>
          </w:rPr>
          <w:t>Федеральным законом от 06.10.2003 №131-ФЗ "Об общих принципах организации местного самоуправления в Российской Федерации"</w:t>
        </w:r>
      </w:hyperlink>
      <w:r w:rsidR="00DC4BB7" w:rsidRPr="006512CD">
        <w:rPr>
          <w:spacing w:val="2"/>
        </w:rPr>
        <w:t>,</w:t>
      </w:r>
      <w:r w:rsidR="00C323B7" w:rsidRPr="006512CD">
        <w:rPr>
          <w:spacing w:val="2"/>
        </w:rPr>
        <w:t xml:space="preserve"> </w:t>
      </w:r>
      <w:hyperlink r:id="rId10" w:history="1">
        <w:r w:rsidR="00DC4BB7" w:rsidRPr="006512CD">
          <w:rPr>
            <w:spacing w:val="2"/>
          </w:rPr>
          <w:t xml:space="preserve">постановлением Правительства Российской Федерации от 10.02.2017 №169 "Об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 </w:t>
        </w:r>
      </w:hyperlink>
      <w:r w:rsidR="00DF60D7" w:rsidRPr="006512CD">
        <w:t xml:space="preserve">приказом Минстроя </w:t>
      </w:r>
      <w:r w:rsidR="0018322B" w:rsidRPr="006512CD">
        <w:t xml:space="preserve">России от </w:t>
      </w:r>
      <w:r w:rsidR="00C323B7" w:rsidRPr="006512CD">
        <w:t>18.03.2019</w:t>
      </w:r>
      <w:r w:rsidR="0018322B" w:rsidRPr="006512CD">
        <w:t xml:space="preserve"> №</w:t>
      </w:r>
      <w:r w:rsidR="00C323B7" w:rsidRPr="006512CD">
        <w:t>162</w:t>
      </w:r>
      <w:r w:rsidR="00DF60D7" w:rsidRPr="006512CD">
        <w:t>/пр «Об утверждении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«Формиров</w:t>
      </w:r>
      <w:r w:rsidR="00C323B7" w:rsidRPr="006512CD">
        <w:t>ание комфортной городской среды»</w:t>
      </w:r>
      <w:r w:rsidRPr="006512CD">
        <w:t xml:space="preserve">» Администрация Ивановского сельсовета Рыльского района </w:t>
      </w:r>
      <w:r w:rsidRPr="006512CD">
        <w:rPr>
          <w:caps/>
        </w:rPr>
        <w:t>постановляет</w:t>
      </w:r>
      <w:r w:rsidRPr="006512CD">
        <w:t>:</w:t>
      </w:r>
    </w:p>
    <w:p w:rsidR="0018322B" w:rsidRPr="006512CD" w:rsidRDefault="00A776D7" w:rsidP="00112550">
      <w:pPr>
        <w:pStyle w:val="ConsPlusNormal"/>
        <w:ind w:firstLine="709"/>
        <w:jc w:val="both"/>
        <w:rPr>
          <w:rFonts w:ascii="Times New Roman" w:hAnsi="Times New Roman" w:cs="Times New Roman"/>
          <w:sz w:val="24"/>
          <w:szCs w:val="24"/>
        </w:rPr>
      </w:pPr>
      <w:r w:rsidRPr="006512CD">
        <w:rPr>
          <w:rFonts w:ascii="Times New Roman" w:hAnsi="Times New Roman" w:cs="Times New Roman"/>
          <w:sz w:val="24"/>
          <w:szCs w:val="24"/>
        </w:rPr>
        <w:t xml:space="preserve">1. </w:t>
      </w:r>
      <w:r w:rsidR="0018322B" w:rsidRPr="006512CD">
        <w:rPr>
          <w:rFonts w:ascii="Times New Roman" w:hAnsi="Times New Roman" w:cs="Times New Roman"/>
          <w:sz w:val="24"/>
          <w:szCs w:val="24"/>
        </w:rPr>
        <w:t xml:space="preserve">Внести следующие изменения в </w:t>
      </w:r>
      <w:r w:rsidRPr="006512CD">
        <w:rPr>
          <w:rFonts w:ascii="Times New Roman" w:hAnsi="Times New Roman" w:cs="Times New Roman"/>
          <w:sz w:val="24"/>
          <w:szCs w:val="24"/>
        </w:rPr>
        <w:t xml:space="preserve">муниципальную </w:t>
      </w:r>
      <w:hyperlink w:anchor="P32" w:history="1">
        <w:r w:rsidRPr="006512CD">
          <w:rPr>
            <w:rFonts w:ascii="Times New Roman" w:hAnsi="Times New Roman" w:cs="Times New Roman"/>
            <w:sz w:val="24"/>
            <w:szCs w:val="24"/>
          </w:rPr>
          <w:t>программу</w:t>
        </w:r>
      </w:hyperlink>
      <w:r w:rsidRPr="006512CD">
        <w:rPr>
          <w:rFonts w:ascii="Times New Roman" w:hAnsi="Times New Roman" w:cs="Times New Roman"/>
          <w:sz w:val="24"/>
          <w:szCs w:val="24"/>
        </w:rPr>
        <w:t xml:space="preserve"> Ивановского сельсовета Рыльского района Курской области «Формирование современной городской среды» на 201</w:t>
      </w:r>
      <w:r w:rsidR="00DF60D7" w:rsidRPr="006512CD">
        <w:rPr>
          <w:rFonts w:ascii="Times New Roman" w:hAnsi="Times New Roman" w:cs="Times New Roman"/>
          <w:sz w:val="24"/>
          <w:szCs w:val="24"/>
        </w:rPr>
        <w:t>8-2022</w:t>
      </w:r>
      <w:r w:rsidRPr="006512CD">
        <w:rPr>
          <w:rFonts w:ascii="Times New Roman" w:hAnsi="Times New Roman" w:cs="Times New Roman"/>
          <w:sz w:val="24"/>
          <w:szCs w:val="24"/>
        </w:rPr>
        <w:t xml:space="preserve"> год</w:t>
      </w:r>
      <w:r w:rsidR="00DF60D7" w:rsidRPr="006512CD">
        <w:rPr>
          <w:rFonts w:ascii="Times New Roman" w:hAnsi="Times New Roman" w:cs="Times New Roman"/>
          <w:sz w:val="24"/>
          <w:szCs w:val="24"/>
        </w:rPr>
        <w:t>ы</w:t>
      </w:r>
      <w:r w:rsidR="0018322B" w:rsidRPr="006512CD">
        <w:rPr>
          <w:rFonts w:ascii="Times New Roman" w:hAnsi="Times New Roman" w:cs="Times New Roman"/>
          <w:sz w:val="24"/>
          <w:szCs w:val="24"/>
        </w:rPr>
        <w:t xml:space="preserve">, утвержденную постановлением </w:t>
      </w:r>
      <w:r w:rsidR="00C323B7" w:rsidRPr="006512CD">
        <w:rPr>
          <w:rFonts w:ascii="Times New Roman" w:hAnsi="Times New Roman" w:cs="Times New Roman"/>
          <w:sz w:val="24"/>
          <w:szCs w:val="24"/>
        </w:rPr>
        <w:t xml:space="preserve">Администрации Ивановского </w:t>
      </w:r>
      <w:r w:rsidR="0018322B" w:rsidRPr="006512CD">
        <w:rPr>
          <w:rFonts w:ascii="Times New Roman" w:hAnsi="Times New Roman" w:cs="Times New Roman"/>
          <w:sz w:val="24"/>
          <w:szCs w:val="24"/>
        </w:rPr>
        <w:t>сельсовета Рыльского района от 27.09.2017 №183</w:t>
      </w:r>
      <w:r w:rsidR="00856163" w:rsidRPr="006512CD">
        <w:rPr>
          <w:rFonts w:ascii="Times New Roman" w:hAnsi="Times New Roman" w:cs="Times New Roman"/>
          <w:sz w:val="24"/>
          <w:szCs w:val="24"/>
        </w:rPr>
        <w:t xml:space="preserve"> (далее – муниципальная программа)</w:t>
      </w:r>
      <w:r w:rsidR="0018322B" w:rsidRPr="006512CD">
        <w:rPr>
          <w:rFonts w:ascii="Times New Roman" w:hAnsi="Times New Roman" w:cs="Times New Roman"/>
          <w:sz w:val="24"/>
          <w:szCs w:val="24"/>
        </w:rPr>
        <w:t>:</w:t>
      </w:r>
    </w:p>
    <w:p w:rsidR="00112550" w:rsidRPr="006512CD" w:rsidRDefault="0018322B" w:rsidP="00112550">
      <w:pPr>
        <w:spacing w:after="0" w:line="240" w:lineRule="auto"/>
        <w:ind w:firstLine="709"/>
        <w:jc w:val="both"/>
        <w:rPr>
          <w:rFonts w:ascii="Times New Roman" w:hAnsi="Times New Roman" w:cs="Times New Roman"/>
          <w:sz w:val="24"/>
          <w:szCs w:val="24"/>
        </w:rPr>
      </w:pPr>
      <w:r w:rsidRPr="006512CD">
        <w:rPr>
          <w:rFonts w:ascii="Times New Roman" w:hAnsi="Times New Roman" w:cs="Times New Roman"/>
          <w:sz w:val="24"/>
          <w:szCs w:val="24"/>
        </w:rPr>
        <w:t xml:space="preserve">1.1. </w:t>
      </w:r>
      <w:r w:rsidR="00856163" w:rsidRPr="006512CD">
        <w:rPr>
          <w:rFonts w:ascii="Times New Roman" w:hAnsi="Times New Roman" w:cs="Times New Roman"/>
          <w:sz w:val="24"/>
          <w:szCs w:val="24"/>
        </w:rPr>
        <w:t>В наименовании, тексте муниципальной программы слова «2018-2022» заменить словами «2018-2024»;</w:t>
      </w:r>
    </w:p>
    <w:p w:rsidR="00856163" w:rsidRDefault="00856163" w:rsidP="00DF60D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1.2. В Паспорте муниципальной программы раздел «Объемы бюджетных ассигнований» изложить в следующей редакции:</w:t>
      </w:r>
    </w:p>
    <w:p w:rsidR="006512CD" w:rsidRPr="006512CD" w:rsidRDefault="006512CD" w:rsidP="00DF60D7">
      <w:pPr>
        <w:pStyle w:val="ConsPlusNormal"/>
        <w:ind w:firstLine="540"/>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401"/>
      </w:tblGrid>
      <w:tr w:rsidR="00856163" w:rsidRPr="00E524E2" w:rsidTr="00434072">
        <w:tc>
          <w:tcPr>
            <w:tcW w:w="2943" w:type="dxa"/>
            <w:shd w:val="clear" w:color="auto" w:fill="auto"/>
          </w:tcPr>
          <w:p w:rsidR="00856163" w:rsidRPr="00E524E2" w:rsidRDefault="00856163"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Объемы бюджетных ассигнований</w:t>
            </w:r>
          </w:p>
        </w:tc>
        <w:tc>
          <w:tcPr>
            <w:tcW w:w="6401" w:type="dxa"/>
            <w:shd w:val="clear" w:color="auto" w:fill="auto"/>
          </w:tcPr>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Общий объем средств, направляемых на реализацию муниципальной программы в 2018-202</w:t>
            </w:r>
            <w:r>
              <w:rPr>
                <w:rFonts w:ascii="Times New Roman" w:eastAsia="Times New Roman" w:hAnsi="Times New Roman" w:cs="Times New Roman"/>
                <w:sz w:val="24"/>
                <w:szCs w:val="24"/>
                <w:lang w:eastAsia="ru-RU"/>
              </w:rPr>
              <w:t>4</w:t>
            </w:r>
            <w:r w:rsidRPr="00BC318F">
              <w:rPr>
                <w:rFonts w:ascii="Times New Roman" w:eastAsia="Times New Roman" w:hAnsi="Times New Roman" w:cs="Times New Roman"/>
                <w:sz w:val="24"/>
                <w:szCs w:val="24"/>
                <w:lang w:eastAsia="ru-RU"/>
              </w:rPr>
              <w:t xml:space="preserve"> годах составляет 9421991,00 рублей, из них:</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7196673,9 рублей за счет средств федерального бюджета,</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lastRenderedPageBreak/>
              <w:t>1450267,1 рублей за счет средств бюджета Курской области,</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770279,0 рублей за счет средств бюджета Ивановского сельсовета Рыльского района,</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4771,00 рублей – за счет внебюджетных источников.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Объем средств по годам реализации составляет:</w:t>
            </w: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2018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1635331,00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1280981,04 рубль,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областного – 191410,96 рублей,</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162939,00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внебюджетные средства - 0 рублей;</w:t>
            </w:r>
          </w:p>
          <w:p w:rsidR="00856163" w:rsidRPr="00BC318F" w:rsidRDefault="00856163" w:rsidP="00856163">
            <w:pPr>
              <w:autoSpaceDE w:val="0"/>
              <w:autoSpaceDN w:val="0"/>
              <w:adjustRightInd w:val="0"/>
              <w:spacing w:after="0" w:line="240" w:lineRule="auto"/>
              <w:ind w:right="282"/>
              <w:jc w:val="both"/>
              <w:rPr>
                <w:rFonts w:ascii="Times New Roman" w:eastAsia="Times New Roman" w:hAnsi="Times New Roman" w:cs="Times New Roman"/>
                <w:sz w:val="24"/>
                <w:szCs w:val="24"/>
                <w:lang w:eastAsia="ru-RU"/>
              </w:rPr>
            </w:pP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2019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- 2381812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w:t>
            </w:r>
            <w:r>
              <w:rPr>
                <w:rFonts w:ascii="Times New Roman" w:eastAsia="Times New Roman" w:hAnsi="Times New Roman" w:cs="Times New Roman"/>
                <w:sz w:val="24"/>
                <w:szCs w:val="24"/>
                <w:lang w:eastAsia="ru-RU"/>
              </w:rPr>
              <w:t>2162348,44</w:t>
            </w:r>
            <w:r w:rsidRPr="00BC318F">
              <w:rPr>
                <w:rFonts w:ascii="Times New Roman" w:eastAsia="Times New Roman" w:hAnsi="Times New Roman" w:cs="Times New Roman"/>
                <w:sz w:val="24"/>
                <w:szCs w:val="24"/>
                <w:lang w:eastAsia="ru-RU"/>
              </w:rPr>
              <w:t xml:space="preserve">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областного – </w:t>
            </w:r>
            <w:r>
              <w:rPr>
                <w:rFonts w:ascii="Times New Roman" w:eastAsia="Times New Roman" w:hAnsi="Times New Roman" w:cs="Times New Roman"/>
                <w:sz w:val="24"/>
                <w:szCs w:val="24"/>
                <w:lang w:eastAsia="ru-RU"/>
              </w:rPr>
              <w:t>44129,56</w:t>
            </w:r>
            <w:r w:rsidRPr="00BC318F">
              <w:rPr>
                <w:rFonts w:ascii="Times New Roman" w:eastAsia="Times New Roman" w:hAnsi="Times New Roman" w:cs="Times New Roman"/>
                <w:sz w:val="24"/>
                <w:szCs w:val="24"/>
                <w:lang w:eastAsia="ru-RU"/>
              </w:rPr>
              <w:t xml:space="preserve"> рубля,</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- 175334 рубля,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внебюджетные средства - 0 рублей;</w:t>
            </w:r>
          </w:p>
          <w:p w:rsidR="00856163" w:rsidRPr="00BC318F" w:rsidRDefault="00856163" w:rsidP="00856163">
            <w:pPr>
              <w:autoSpaceDE w:val="0"/>
              <w:autoSpaceDN w:val="0"/>
              <w:adjustRightInd w:val="0"/>
              <w:spacing w:after="0" w:line="240" w:lineRule="auto"/>
              <w:ind w:right="282"/>
              <w:rPr>
                <w:rFonts w:ascii="Times New Roman" w:eastAsia="Times New Roman" w:hAnsi="Times New Roman" w:cs="Times New Roman"/>
                <w:b/>
                <w:sz w:val="24"/>
                <w:szCs w:val="24"/>
                <w:lang w:eastAsia="ru-RU"/>
              </w:rPr>
            </w:pP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2020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- 2141972 рубля,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- 1581529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областного - 384696 рублей,</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- 170976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внебюджетные средства - 4771 рубль;</w:t>
            </w: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2021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- 1521800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- 1126132 рубля,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областного - 273924 рубля,</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- 121744 рубля,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внебюджетные средства - 0 рублей;</w:t>
            </w: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2022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- 1741075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- 1288396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областного - 313394 рубля,</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- 139286 рублей, </w:t>
            </w:r>
          </w:p>
          <w:p w:rsidR="00856163" w:rsidRDefault="00856163" w:rsidP="00856163">
            <w:pPr>
              <w:pStyle w:val="ConsPlusNormal"/>
              <w:ind w:left="176" w:right="282"/>
              <w:jc w:val="both"/>
              <w:rPr>
                <w:rFonts w:ascii="Times New Roman" w:eastAsiaTheme="minorHAnsi" w:hAnsi="Times New Roman" w:cs="Times New Roman"/>
                <w:sz w:val="24"/>
                <w:szCs w:val="24"/>
                <w:lang w:eastAsia="en-US"/>
              </w:rPr>
            </w:pPr>
            <w:r w:rsidRPr="00BC318F">
              <w:rPr>
                <w:rFonts w:ascii="Times New Roman" w:eastAsiaTheme="minorHAnsi" w:hAnsi="Times New Roman" w:cs="Times New Roman"/>
                <w:sz w:val="24"/>
                <w:szCs w:val="24"/>
                <w:lang w:eastAsia="en-US"/>
              </w:rPr>
              <w:t>внебюджетные средства - 0 рублей.</w:t>
            </w: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202</w:t>
            </w:r>
            <w:r>
              <w:rPr>
                <w:rFonts w:ascii="Times New Roman" w:eastAsia="Times New Roman" w:hAnsi="Times New Roman" w:cs="Times New Roman"/>
                <w:b/>
                <w:sz w:val="24"/>
                <w:szCs w:val="24"/>
                <w:lang w:eastAsia="ru-RU"/>
              </w:rPr>
              <w:t>3</w:t>
            </w:r>
            <w:r w:rsidRPr="00BC318F">
              <w:rPr>
                <w:rFonts w:ascii="Times New Roman" w:eastAsia="Times New Roman" w:hAnsi="Times New Roman" w:cs="Times New Roman"/>
                <w:b/>
                <w:sz w:val="24"/>
                <w:szCs w:val="24"/>
                <w:lang w:eastAsia="ru-RU"/>
              </w:rPr>
              <w:t xml:space="preserve">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областного - 0</w:t>
            </w:r>
            <w:r w:rsidRPr="00BC318F">
              <w:rPr>
                <w:rFonts w:ascii="Times New Roman" w:eastAsia="Times New Roman" w:hAnsi="Times New Roman" w:cs="Times New Roman"/>
                <w:sz w:val="24"/>
                <w:szCs w:val="24"/>
                <w:lang w:eastAsia="ru-RU"/>
              </w:rPr>
              <w:t xml:space="preserve"> рубля,</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Default="00856163" w:rsidP="00856163">
            <w:pPr>
              <w:pStyle w:val="ConsPlusNormal"/>
              <w:ind w:left="176" w:right="282"/>
              <w:jc w:val="both"/>
              <w:rPr>
                <w:rFonts w:ascii="Times New Roman" w:eastAsiaTheme="minorHAnsi" w:hAnsi="Times New Roman" w:cs="Times New Roman"/>
                <w:sz w:val="24"/>
                <w:szCs w:val="24"/>
                <w:lang w:eastAsia="en-US"/>
              </w:rPr>
            </w:pPr>
            <w:r w:rsidRPr="00BC318F">
              <w:rPr>
                <w:rFonts w:ascii="Times New Roman" w:eastAsiaTheme="minorHAnsi" w:hAnsi="Times New Roman" w:cs="Times New Roman"/>
                <w:sz w:val="24"/>
                <w:szCs w:val="24"/>
                <w:lang w:eastAsia="en-US"/>
              </w:rPr>
              <w:t>внебюджетные средства - 0 рублей.</w:t>
            </w:r>
          </w:p>
          <w:p w:rsidR="00856163" w:rsidRPr="00BC318F" w:rsidRDefault="00856163" w:rsidP="00856163">
            <w:pPr>
              <w:autoSpaceDE w:val="0"/>
              <w:autoSpaceDN w:val="0"/>
              <w:adjustRightInd w:val="0"/>
              <w:spacing w:after="0" w:line="240" w:lineRule="auto"/>
              <w:ind w:left="176" w:right="282"/>
              <w:jc w:val="center"/>
              <w:rPr>
                <w:rFonts w:ascii="Times New Roman" w:eastAsia="Times New Roman" w:hAnsi="Times New Roman" w:cs="Times New Roman"/>
                <w:b/>
                <w:sz w:val="24"/>
                <w:szCs w:val="24"/>
                <w:lang w:eastAsia="ru-RU"/>
              </w:rPr>
            </w:pPr>
            <w:r w:rsidRPr="00BC318F">
              <w:rPr>
                <w:rFonts w:ascii="Times New Roman" w:eastAsia="Times New Roman" w:hAnsi="Times New Roman" w:cs="Times New Roman"/>
                <w:b/>
                <w:sz w:val="24"/>
                <w:szCs w:val="24"/>
                <w:lang w:eastAsia="ru-RU"/>
              </w:rPr>
              <w:t>202</w:t>
            </w:r>
            <w:r>
              <w:rPr>
                <w:rFonts w:ascii="Times New Roman" w:eastAsia="Times New Roman" w:hAnsi="Times New Roman" w:cs="Times New Roman"/>
                <w:b/>
                <w:sz w:val="24"/>
                <w:szCs w:val="24"/>
                <w:lang w:eastAsia="ru-RU"/>
              </w:rPr>
              <w:t>4</w:t>
            </w:r>
            <w:r w:rsidRPr="00BC318F">
              <w:rPr>
                <w:rFonts w:ascii="Times New Roman" w:eastAsia="Times New Roman" w:hAnsi="Times New Roman" w:cs="Times New Roman"/>
                <w:b/>
                <w:sz w:val="24"/>
                <w:szCs w:val="24"/>
                <w:lang w:eastAsia="ru-RU"/>
              </w:rPr>
              <w:t xml:space="preserve"> год:</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всего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lastRenderedPageBreak/>
              <w:t>в том числе за счет средств бюджетов:</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федерального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областного - 0</w:t>
            </w:r>
            <w:r w:rsidRPr="00BC318F">
              <w:rPr>
                <w:rFonts w:ascii="Times New Roman" w:eastAsia="Times New Roman" w:hAnsi="Times New Roman" w:cs="Times New Roman"/>
                <w:sz w:val="24"/>
                <w:szCs w:val="24"/>
                <w:lang w:eastAsia="ru-RU"/>
              </w:rPr>
              <w:t xml:space="preserve"> рубля,</w:t>
            </w:r>
          </w:p>
          <w:p w:rsidR="00856163" w:rsidRPr="00BC318F" w:rsidRDefault="00856163" w:rsidP="00856163">
            <w:pPr>
              <w:autoSpaceDE w:val="0"/>
              <w:autoSpaceDN w:val="0"/>
              <w:adjustRightInd w:val="0"/>
              <w:spacing w:after="0" w:line="240" w:lineRule="auto"/>
              <w:ind w:left="176" w:right="282"/>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местного - </w:t>
            </w:r>
            <w:r>
              <w:rPr>
                <w:rFonts w:ascii="Times New Roman" w:eastAsia="Times New Roman" w:hAnsi="Times New Roman" w:cs="Times New Roman"/>
                <w:sz w:val="24"/>
                <w:szCs w:val="24"/>
                <w:lang w:eastAsia="ru-RU"/>
              </w:rPr>
              <w:t>0</w:t>
            </w:r>
            <w:r w:rsidRPr="00BC318F">
              <w:rPr>
                <w:rFonts w:ascii="Times New Roman" w:eastAsia="Times New Roman" w:hAnsi="Times New Roman" w:cs="Times New Roman"/>
                <w:sz w:val="24"/>
                <w:szCs w:val="24"/>
                <w:lang w:eastAsia="ru-RU"/>
              </w:rPr>
              <w:t xml:space="preserve"> рублей, </w:t>
            </w:r>
          </w:p>
          <w:p w:rsidR="00856163" w:rsidRPr="00E524E2" w:rsidRDefault="00856163" w:rsidP="00856163">
            <w:pPr>
              <w:pStyle w:val="ConsPlusNormal"/>
              <w:ind w:left="176" w:right="282"/>
              <w:jc w:val="both"/>
              <w:rPr>
                <w:rFonts w:ascii="Times New Roman" w:hAnsi="Times New Roman" w:cs="Times New Roman"/>
                <w:sz w:val="24"/>
                <w:szCs w:val="24"/>
              </w:rPr>
            </w:pPr>
            <w:r w:rsidRPr="00BC318F">
              <w:rPr>
                <w:rFonts w:ascii="Times New Roman" w:eastAsiaTheme="minorHAnsi" w:hAnsi="Times New Roman" w:cs="Times New Roman"/>
                <w:sz w:val="24"/>
                <w:szCs w:val="24"/>
                <w:lang w:eastAsia="en-US"/>
              </w:rPr>
              <w:t>внебюджетные средства - 0 рублей.</w:t>
            </w:r>
          </w:p>
        </w:tc>
      </w:tr>
    </w:tbl>
    <w:p w:rsidR="00856163" w:rsidRDefault="00856163" w:rsidP="00DF60D7">
      <w:pPr>
        <w:pStyle w:val="ConsPlusNormal"/>
        <w:ind w:firstLine="540"/>
        <w:jc w:val="both"/>
        <w:rPr>
          <w:rFonts w:ascii="Times New Roman" w:hAnsi="Times New Roman" w:cs="Times New Roman"/>
          <w:sz w:val="26"/>
          <w:szCs w:val="26"/>
        </w:rPr>
      </w:pPr>
    </w:p>
    <w:p w:rsidR="00856163" w:rsidRPr="006512CD" w:rsidRDefault="00856163" w:rsidP="0063155A">
      <w:pPr>
        <w:tabs>
          <w:tab w:val="left" w:pos="0"/>
        </w:tabs>
        <w:spacing w:after="0" w:line="240" w:lineRule="auto"/>
        <w:ind w:firstLine="709"/>
        <w:jc w:val="both"/>
        <w:rPr>
          <w:rFonts w:ascii="Times New Roman" w:hAnsi="Times New Roman" w:cs="Times New Roman"/>
          <w:color w:val="000000"/>
          <w:sz w:val="24"/>
          <w:szCs w:val="24"/>
        </w:rPr>
      </w:pPr>
      <w:r w:rsidRPr="006512CD">
        <w:rPr>
          <w:rFonts w:ascii="Times New Roman" w:hAnsi="Times New Roman" w:cs="Times New Roman"/>
          <w:sz w:val="24"/>
          <w:szCs w:val="24"/>
        </w:rPr>
        <w:t>1.3. Таблиц</w:t>
      </w:r>
      <w:r w:rsidR="0063155A" w:rsidRPr="006512CD">
        <w:rPr>
          <w:rFonts w:ascii="Times New Roman" w:hAnsi="Times New Roman" w:cs="Times New Roman"/>
          <w:sz w:val="24"/>
          <w:szCs w:val="24"/>
        </w:rPr>
        <w:t>у</w:t>
      </w:r>
      <w:r w:rsidRPr="006512CD">
        <w:rPr>
          <w:rFonts w:ascii="Times New Roman" w:hAnsi="Times New Roman" w:cs="Times New Roman"/>
          <w:sz w:val="24"/>
          <w:szCs w:val="24"/>
        </w:rPr>
        <w:t xml:space="preserve"> 1 </w:t>
      </w:r>
      <w:r w:rsidR="0063155A" w:rsidRPr="006512CD">
        <w:rPr>
          <w:rFonts w:ascii="Times New Roman" w:hAnsi="Times New Roman" w:cs="Times New Roman"/>
          <w:sz w:val="24"/>
          <w:szCs w:val="24"/>
        </w:rPr>
        <w:t>«</w:t>
      </w:r>
      <w:r w:rsidRPr="006512CD">
        <w:rPr>
          <w:rFonts w:ascii="Times New Roman" w:hAnsi="Times New Roman" w:cs="Times New Roman"/>
          <w:sz w:val="24"/>
          <w:szCs w:val="24"/>
        </w:rPr>
        <w:t>Оценка состояния сферы благоустройства</w:t>
      </w:r>
      <w:r w:rsidR="0063155A" w:rsidRPr="006512CD">
        <w:rPr>
          <w:rFonts w:ascii="Times New Roman" w:hAnsi="Times New Roman" w:cs="Times New Roman"/>
          <w:sz w:val="24"/>
          <w:szCs w:val="24"/>
        </w:rPr>
        <w:t xml:space="preserve"> </w:t>
      </w:r>
      <w:r w:rsidRPr="006512CD">
        <w:rPr>
          <w:rFonts w:ascii="Times New Roman" w:hAnsi="Times New Roman" w:cs="Times New Roman"/>
          <w:sz w:val="24"/>
          <w:szCs w:val="24"/>
        </w:rPr>
        <w:t>Ивановского сельсовета Рыльского района Курской области</w:t>
      </w:r>
      <w:r w:rsidR="0063155A" w:rsidRPr="006512CD">
        <w:rPr>
          <w:rFonts w:ascii="Times New Roman" w:hAnsi="Times New Roman" w:cs="Times New Roman"/>
          <w:sz w:val="24"/>
          <w:szCs w:val="24"/>
        </w:rPr>
        <w:t xml:space="preserve">» раздела </w:t>
      </w:r>
      <w:r w:rsidR="0063155A" w:rsidRPr="006512CD">
        <w:rPr>
          <w:rFonts w:ascii="Times New Roman" w:hAnsi="Times New Roman" w:cs="Times New Roman"/>
          <w:sz w:val="24"/>
          <w:szCs w:val="24"/>
          <w:lang w:val="en-US"/>
        </w:rPr>
        <w:t>I</w:t>
      </w:r>
      <w:r w:rsidR="0063155A" w:rsidRPr="006512CD">
        <w:rPr>
          <w:rFonts w:ascii="Times New Roman" w:hAnsi="Times New Roman" w:cs="Times New Roman"/>
          <w:sz w:val="24"/>
          <w:szCs w:val="24"/>
        </w:rPr>
        <w:t xml:space="preserve"> «</w:t>
      </w:r>
      <w:r w:rsidR="0063155A" w:rsidRPr="006512CD">
        <w:rPr>
          <w:rFonts w:ascii="Times New Roman" w:hAnsi="Times New Roman" w:cs="Times New Roman"/>
          <w:color w:val="000000"/>
          <w:sz w:val="24"/>
          <w:szCs w:val="24"/>
        </w:rPr>
        <w:t>Общая характеристика сферы реализации муниципальной программы, в том числе формулировки основных проблем в указанной сфере и прогноз её развития» изложить в следующей редакции:</w:t>
      </w:r>
    </w:p>
    <w:p w:rsidR="0063155A" w:rsidRPr="006512CD" w:rsidRDefault="0063155A" w:rsidP="0063155A">
      <w:pPr>
        <w:tabs>
          <w:tab w:val="left" w:pos="0"/>
        </w:tabs>
        <w:spacing w:after="0" w:line="240" w:lineRule="auto"/>
        <w:ind w:firstLine="709"/>
        <w:jc w:val="both"/>
        <w:rPr>
          <w:rFonts w:ascii="Times New Roman" w:hAnsi="Times New Roman" w:cs="Times New Roman"/>
          <w:color w:val="000000"/>
          <w:sz w:val="24"/>
          <w:szCs w:val="24"/>
        </w:rPr>
      </w:pPr>
    </w:p>
    <w:p w:rsidR="0063155A" w:rsidRPr="006512CD" w:rsidRDefault="0063155A" w:rsidP="0063155A">
      <w:pPr>
        <w:tabs>
          <w:tab w:val="left" w:pos="0"/>
        </w:tabs>
        <w:spacing w:after="0" w:line="240" w:lineRule="auto"/>
        <w:ind w:firstLine="709"/>
        <w:jc w:val="both"/>
        <w:rPr>
          <w:rFonts w:ascii="Times New Roman" w:hAnsi="Times New Roman" w:cs="Times New Roman"/>
          <w:color w:val="000000"/>
          <w:sz w:val="24"/>
          <w:szCs w:val="24"/>
        </w:rPr>
      </w:pPr>
      <w:r w:rsidRPr="006512CD">
        <w:rPr>
          <w:rFonts w:ascii="Times New Roman" w:hAnsi="Times New Roman" w:cs="Times New Roman"/>
          <w:sz w:val="24"/>
          <w:szCs w:val="24"/>
        </w:rPr>
        <w:t>Таблица 1 - Оценка состояния сферы благоустройства Ивановского сельсовета Рыльского района Курской области</w:t>
      </w:r>
    </w:p>
    <w:p w:rsidR="0063155A" w:rsidRPr="0063155A" w:rsidRDefault="0063155A" w:rsidP="0063155A">
      <w:pPr>
        <w:spacing w:after="0" w:line="240" w:lineRule="auto"/>
        <w:jc w:val="center"/>
        <w:rPr>
          <w:rFonts w:ascii="Times New Roman" w:hAnsi="Times New Roman" w:cs="Times New Roman"/>
          <w:sz w:val="24"/>
          <w:szCs w:val="24"/>
        </w:rPr>
      </w:pPr>
    </w:p>
    <w:tbl>
      <w:tblPr>
        <w:tblpPr w:leftFromText="180" w:rightFromText="180" w:vertAnchor="text" w:horzAnchor="margin" w:tblpY="154"/>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13"/>
        <w:gridCol w:w="1843"/>
        <w:gridCol w:w="992"/>
        <w:gridCol w:w="1417"/>
        <w:gridCol w:w="668"/>
        <w:gridCol w:w="668"/>
        <w:gridCol w:w="668"/>
        <w:gridCol w:w="669"/>
        <w:gridCol w:w="668"/>
        <w:gridCol w:w="668"/>
        <w:gridCol w:w="669"/>
      </w:tblGrid>
      <w:tr w:rsidR="0063155A" w:rsidRPr="00E524E2" w:rsidTr="008941DB">
        <w:trPr>
          <w:trHeight w:val="276"/>
        </w:trPr>
        <w:tc>
          <w:tcPr>
            <w:tcW w:w="913" w:type="dxa"/>
            <w:vMerge w:val="restart"/>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N п/п</w:t>
            </w:r>
          </w:p>
        </w:tc>
        <w:tc>
          <w:tcPr>
            <w:tcW w:w="1843" w:type="dxa"/>
            <w:vMerge w:val="restart"/>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 xml:space="preserve">Наименование показателя </w:t>
            </w:r>
          </w:p>
        </w:tc>
        <w:tc>
          <w:tcPr>
            <w:tcW w:w="992" w:type="dxa"/>
            <w:vMerge w:val="restart"/>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Единица измерения</w:t>
            </w:r>
          </w:p>
        </w:tc>
        <w:tc>
          <w:tcPr>
            <w:tcW w:w="1417" w:type="dxa"/>
            <w:vMerge w:val="restart"/>
          </w:tcPr>
          <w:p w:rsidR="0063155A" w:rsidRPr="001074D7" w:rsidRDefault="0063155A" w:rsidP="00856163">
            <w:pPr>
              <w:pStyle w:val="ConsPlusNormal"/>
              <w:jc w:val="center"/>
              <w:rPr>
                <w:rFonts w:ascii="Times New Roman" w:hAnsi="Times New Roman" w:cs="Times New Roman"/>
                <w:sz w:val="22"/>
                <w:szCs w:val="22"/>
              </w:rPr>
            </w:pPr>
            <w:r w:rsidRPr="001074D7">
              <w:rPr>
                <w:rFonts w:ascii="Times New Roman" w:hAnsi="Times New Roman" w:cs="Times New Roman"/>
                <w:sz w:val="22"/>
                <w:szCs w:val="22"/>
              </w:rPr>
              <w:t>Год, предшествующий формированию муниципальной программы,</w:t>
            </w:r>
          </w:p>
          <w:p w:rsidR="0063155A" w:rsidRPr="001074D7" w:rsidRDefault="0063155A" w:rsidP="00856163">
            <w:pPr>
              <w:pStyle w:val="ConsPlusNormal"/>
              <w:jc w:val="center"/>
              <w:rPr>
                <w:rFonts w:ascii="Times New Roman" w:hAnsi="Times New Roman" w:cs="Times New Roman"/>
                <w:sz w:val="22"/>
                <w:szCs w:val="22"/>
              </w:rPr>
            </w:pPr>
            <w:r w:rsidRPr="001074D7">
              <w:rPr>
                <w:rFonts w:ascii="Times New Roman" w:hAnsi="Times New Roman" w:cs="Times New Roman"/>
                <w:sz w:val="22"/>
                <w:szCs w:val="22"/>
              </w:rPr>
              <w:t>2017 год</w:t>
            </w:r>
          </w:p>
        </w:tc>
        <w:tc>
          <w:tcPr>
            <w:tcW w:w="4678" w:type="dxa"/>
            <w:gridSpan w:val="7"/>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Год</w:t>
            </w:r>
            <w:r>
              <w:rPr>
                <w:rFonts w:ascii="Times New Roman" w:hAnsi="Times New Roman" w:cs="Times New Roman"/>
                <w:sz w:val="24"/>
                <w:szCs w:val="24"/>
              </w:rPr>
              <w:t>ы</w:t>
            </w:r>
            <w:r w:rsidRPr="00E524E2">
              <w:rPr>
                <w:rFonts w:ascii="Times New Roman" w:hAnsi="Times New Roman" w:cs="Times New Roman"/>
                <w:sz w:val="24"/>
                <w:szCs w:val="24"/>
              </w:rPr>
              <w:t xml:space="preserve"> формирования муниципальной программы</w:t>
            </w:r>
          </w:p>
        </w:tc>
      </w:tr>
      <w:tr w:rsidR="0063155A" w:rsidRPr="00E524E2" w:rsidTr="0063155A">
        <w:trPr>
          <w:trHeight w:val="517"/>
        </w:trPr>
        <w:tc>
          <w:tcPr>
            <w:tcW w:w="913" w:type="dxa"/>
            <w:vMerge/>
          </w:tcPr>
          <w:p w:rsidR="0063155A" w:rsidRPr="00E524E2" w:rsidRDefault="0063155A" w:rsidP="00856163">
            <w:pPr>
              <w:rPr>
                <w:rFonts w:ascii="Times New Roman" w:hAnsi="Times New Roman" w:cs="Times New Roman"/>
                <w:sz w:val="24"/>
                <w:szCs w:val="24"/>
              </w:rPr>
            </w:pPr>
          </w:p>
        </w:tc>
        <w:tc>
          <w:tcPr>
            <w:tcW w:w="1843" w:type="dxa"/>
            <w:vMerge/>
          </w:tcPr>
          <w:p w:rsidR="0063155A" w:rsidRPr="00E524E2" w:rsidRDefault="0063155A" w:rsidP="00856163">
            <w:pPr>
              <w:rPr>
                <w:rFonts w:ascii="Times New Roman" w:hAnsi="Times New Roman" w:cs="Times New Roman"/>
                <w:sz w:val="24"/>
                <w:szCs w:val="24"/>
              </w:rPr>
            </w:pPr>
          </w:p>
        </w:tc>
        <w:tc>
          <w:tcPr>
            <w:tcW w:w="992" w:type="dxa"/>
            <w:vMerge/>
          </w:tcPr>
          <w:p w:rsidR="0063155A" w:rsidRPr="00E524E2" w:rsidRDefault="0063155A" w:rsidP="00856163">
            <w:pPr>
              <w:rPr>
                <w:rFonts w:ascii="Times New Roman" w:hAnsi="Times New Roman" w:cs="Times New Roman"/>
                <w:sz w:val="24"/>
                <w:szCs w:val="24"/>
              </w:rPr>
            </w:pPr>
          </w:p>
        </w:tc>
        <w:tc>
          <w:tcPr>
            <w:tcW w:w="1417" w:type="dxa"/>
            <w:vMerge/>
          </w:tcPr>
          <w:p w:rsidR="0063155A" w:rsidRPr="00E524E2" w:rsidRDefault="0063155A" w:rsidP="00856163">
            <w:pPr>
              <w:rPr>
                <w:rFonts w:ascii="Times New Roman" w:hAnsi="Times New Roman" w:cs="Times New Roman"/>
                <w:sz w:val="24"/>
                <w:szCs w:val="24"/>
              </w:rPr>
            </w:pPr>
          </w:p>
        </w:tc>
        <w:tc>
          <w:tcPr>
            <w:tcW w:w="668" w:type="dxa"/>
          </w:tcPr>
          <w:p w:rsidR="0063155A" w:rsidRPr="00E524E2"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2018</w:t>
            </w:r>
          </w:p>
        </w:tc>
        <w:tc>
          <w:tcPr>
            <w:tcW w:w="668" w:type="dxa"/>
          </w:tcPr>
          <w:p w:rsidR="0063155A" w:rsidRPr="00E524E2"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2019</w:t>
            </w:r>
          </w:p>
        </w:tc>
        <w:tc>
          <w:tcPr>
            <w:tcW w:w="668" w:type="dxa"/>
          </w:tcPr>
          <w:p w:rsidR="0063155A" w:rsidRPr="00E524E2"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2020</w:t>
            </w:r>
          </w:p>
        </w:tc>
        <w:tc>
          <w:tcPr>
            <w:tcW w:w="669" w:type="dxa"/>
          </w:tcPr>
          <w:p w:rsidR="0063155A" w:rsidRPr="00E524E2"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2021</w:t>
            </w:r>
          </w:p>
        </w:tc>
        <w:tc>
          <w:tcPr>
            <w:tcW w:w="668" w:type="dxa"/>
          </w:tcPr>
          <w:p w:rsidR="0063155A" w:rsidRPr="00E524E2"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2022</w:t>
            </w:r>
          </w:p>
        </w:tc>
        <w:tc>
          <w:tcPr>
            <w:tcW w:w="668" w:type="dxa"/>
          </w:tcPr>
          <w:p w:rsidR="0063155A"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2023</w:t>
            </w:r>
          </w:p>
        </w:tc>
        <w:tc>
          <w:tcPr>
            <w:tcW w:w="669" w:type="dxa"/>
          </w:tcPr>
          <w:p w:rsidR="0063155A" w:rsidRDefault="0063155A" w:rsidP="0063155A">
            <w:pPr>
              <w:jc w:val="center"/>
              <w:rPr>
                <w:rFonts w:ascii="Times New Roman" w:hAnsi="Times New Roman" w:cs="Times New Roman"/>
                <w:sz w:val="24"/>
                <w:szCs w:val="24"/>
              </w:rPr>
            </w:pPr>
            <w:r>
              <w:rPr>
                <w:rFonts w:ascii="Times New Roman" w:hAnsi="Times New Roman" w:cs="Times New Roman"/>
                <w:sz w:val="24"/>
                <w:szCs w:val="24"/>
              </w:rPr>
              <w:t>2024</w:t>
            </w:r>
          </w:p>
        </w:tc>
      </w:tr>
      <w:tr w:rsidR="0063155A" w:rsidTr="00434072">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Количество благоустроенных дворовых территорий МКД</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единиц</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668"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668" w:type="dxa"/>
            <w:vAlign w:val="center"/>
          </w:tcPr>
          <w:p w:rsidR="0063155A" w:rsidRDefault="00434072"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4</w:t>
            </w:r>
          </w:p>
        </w:tc>
        <w:tc>
          <w:tcPr>
            <w:tcW w:w="669"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12</w:t>
            </w:r>
          </w:p>
        </w:tc>
        <w:tc>
          <w:tcPr>
            <w:tcW w:w="668" w:type="dxa"/>
            <w:vAlign w:val="center"/>
          </w:tcPr>
          <w:p w:rsidR="0063155A" w:rsidRDefault="006D7EAD"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434072" w:rsidP="00434072">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669" w:type="dxa"/>
            <w:vAlign w:val="center"/>
          </w:tcPr>
          <w:p w:rsidR="0063155A" w:rsidRDefault="00434072" w:rsidP="00434072">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63155A" w:rsidTr="00434072">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Доля благоустроенных дворовых территорий МКД от общего количества дворовых территорий МКД</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20,7</w:t>
            </w:r>
          </w:p>
        </w:tc>
        <w:tc>
          <w:tcPr>
            <w:tcW w:w="668"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13,0</w:t>
            </w:r>
          </w:p>
        </w:tc>
        <w:tc>
          <w:tcPr>
            <w:tcW w:w="668" w:type="dxa"/>
            <w:vAlign w:val="center"/>
          </w:tcPr>
          <w:p w:rsidR="0063155A" w:rsidRDefault="006D7EAD"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14,3</w:t>
            </w:r>
          </w:p>
        </w:tc>
        <w:tc>
          <w:tcPr>
            <w:tcW w:w="669" w:type="dxa"/>
            <w:vAlign w:val="center"/>
          </w:tcPr>
          <w:p w:rsidR="0063155A"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41,4</w:t>
            </w:r>
          </w:p>
        </w:tc>
        <w:tc>
          <w:tcPr>
            <w:tcW w:w="668" w:type="dxa"/>
            <w:vAlign w:val="center"/>
          </w:tcPr>
          <w:p w:rsidR="0063155A" w:rsidRDefault="006D7EAD"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434072" w:rsidRDefault="00434072" w:rsidP="006D7EAD">
            <w:pPr>
              <w:pStyle w:val="ConsPlusNormal"/>
              <w:jc w:val="center"/>
              <w:rPr>
                <w:rFonts w:ascii="Times New Roman" w:hAnsi="Times New Roman" w:cs="Times New Roman"/>
                <w:sz w:val="24"/>
                <w:szCs w:val="24"/>
              </w:rPr>
            </w:pPr>
            <w:r>
              <w:rPr>
                <w:rFonts w:ascii="Times New Roman" w:hAnsi="Times New Roman" w:cs="Times New Roman"/>
                <w:sz w:val="24"/>
                <w:szCs w:val="24"/>
              </w:rPr>
              <w:t>10,</w:t>
            </w:r>
            <w:r w:rsidR="006D7EAD">
              <w:rPr>
                <w:rFonts w:ascii="Times New Roman" w:hAnsi="Times New Roman" w:cs="Times New Roman"/>
                <w:sz w:val="24"/>
                <w:szCs w:val="24"/>
              </w:rPr>
              <w:t>6</w:t>
            </w:r>
          </w:p>
        </w:tc>
        <w:tc>
          <w:tcPr>
            <w:tcW w:w="669" w:type="dxa"/>
            <w:vAlign w:val="center"/>
          </w:tcPr>
          <w:p w:rsidR="0063155A" w:rsidRDefault="00434072" w:rsidP="00434072">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63155A" w:rsidRPr="001E3E26" w:rsidTr="0063155A">
        <w:tc>
          <w:tcPr>
            <w:tcW w:w="913" w:type="dxa"/>
            <w:vAlign w:val="center"/>
          </w:tcPr>
          <w:p w:rsidR="0063155A" w:rsidRPr="00374725"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374725" w:rsidRDefault="0063155A" w:rsidP="00856163">
            <w:pPr>
              <w:pStyle w:val="ConsPlusNormal"/>
              <w:rPr>
                <w:rFonts w:ascii="Times New Roman" w:hAnsi="Times New Roman" w:cs="Times New Roman"/>
                <w:sz w:val="24"/>
                <w:szCs w:val="24"/>
              </w:rPr>
            </w:pPr>
            <w:r w:rsidRPr="00374725">
              <w:rPr>
                <w:rFonts w:ascii="Times New Roman" w:hAnsi="Times New Roman" w:cs="Times New Roman"/>
                <w:sz w:val="24"/>
                <w:szCs w:val="24"/>
              </w:rPr>
              <w:t>Количество благоустроенных дворовых территорий МКД</w:t>
            </w:r>
          </w:p>
        </w:tc>
        <w:tc>
          <w:tcPr>
            <w:tcW w:w="992" w:type="dxa"/>
            <w:vAlign w:val="center"/>
          </w:tcPr>
          <w:p w:rsidR="0063155A" w:rsidRPr="00374725" w:rsidRDefault="0063155A" w:rsidP="00856163">
            <w:pPr>
              <w:pStyle w:val="ConsPlusNormal"/>
              <w:jc w:val="center"/>
              <w:rPr>
                <w:rFonts w:ascii="Times New Roman" w:hAnsi="Times New Roman" w:cs="Times New Roman"/>
                <w:sz w:val="24"/>
                <w:szCs w:val="24"/>
              </w:rPr>
            </w:pPr>
            <w:r w:rsidRPr="00374725">
              <w:rPr>
                <w:rFonts w:ascii="Times New Roman" w:hAnsi="Times New Roman" w:cs="Times New Roman"/>
                <w:sz w:val="24"/>
                <w:szCs w:val="24"/>
              </w:rPr>
              <w:t>кв.м.</w:t>
            </w:r>
          </w:p>
        </w:tc>
        <w:tc>
          <w:tcPr>
            <w:tcW w:w="1417" w:type="dxa"/>
            <w:vAlign w:val="center"/>
          </w:tcPr>
          <w:p w:rsidR="0063155A" w:rsidRPr="00374725" w:rsidRDefault="0063155A" w:rsidP="00856163">
            <w:pPr>
              <w:pStyle w:val="ConsPlusNormal"/>
              <w:jc w:val="center"/>
              <w:rPr>
                <w:rFonts w:ascii="Times New Roman" w:hAnsi="Times New Roman" w:cs="Times New Roman"/>
                <w:sz w:val="24"/>
                <w:szCs w:val="24"/>
              </w:rPr>
            </w:pPr>
            <w:r w:rsidRPr="00374725">
              <w:rPr>
                <w:rFonts w:ascii="Times New Roman" w:hAnsi="Times New Roman" w:cs="Times New Roman"/>
                <w:sz w:val="24"/>
                <w:szCs w:val="24"/>
              </w:rPr>
              <w:t>3828</w:t>
            </w:r>
          </w:p>
        </w:tc>
        <w:tc>
          <w:tcPr>
            <w:tcW w:w="668" w:type="dxa"/>
            <w:vAlign w:val="center"/>
          </w:tcPr>
          <w:p w:rsidR="0063155A" w:rsidRPr="00374725" w:rsidRDefault="0063155A" w:rsidP="0063155A">
            <w:pPr>
              <w:pStyle w:val="ConsPlusNormal"/>
              <w:jc w:val="center"/>
              <w:rPr>
                <w:rFonts w:ascii="Times New Roman" w:hAnsi="Times New Roman" w:cs="Times New Roman"/>
                <w:sz w:val="24"/>
                <w:szCs w:val="24"/>
              </w:rPr>
            </w:pPr>
            <w:r w:rsidRPr="00374725">
              <w:rPr>
                <w:rFonts w:ascii="Times New Roman" w:hAnsi="Times New Roman" w:cs="Times New Roman"/>
                <w:sz w:val="24"/>
                <w:szCs w:val="24"/>
              </w:rPr>
              <w:t>0</w:t>
            </w:r>
          </w:p>
        </w:tc>
        <w:tc>
          <w:tcPr>
            <w:tcW w:w="668" w:type="dxa"/>
            <w:vAlign w:val="center"/>
          </w:tcPr>
          <w:p w:rsidR="0063155A" w:rsidRPr="00374725" w:rsidRDefault="0063155A" w:rsidP="0063155A">
            <w:pPr>
              <w:pStyle w:val="ConsPlusNormal"/>
              <w:jc w:val="center"/>
              <w:rPr>
                <w:rFonts w:ascii="Times New Roman" w:hAnsi="Times New Roman" w:cs="Times New Roman"/>
                <w:sz w:val="24"/>
                <w:szCs w:val="24"/>
              </w:rPr>
            </w:pPr>
            <w:r w:rsidRPr="00374725">
              <w:rPr>
                <w:rFonts w:ascii="Times New Roman" w:hAnsi="Times New Roman" w:cs="Times New Roman"/>
                <w:sz w:val="24"/>
                <w:szCs w:val="24"/>
              </w:rPr>
              <w:t>14784</w:t>
            </w:r>
          </w:p>
        </w:tc>
        <w:tc>
          <w:tcPr>
            <w:tcW w:w="668" w:type="dxa"/>
            <w:vAlign w:val="center"/>
          </w:tcPr>
          <w:p w:rsidR="0063155A" w:rsidRPr="00374725" w:rsidRDefault="006D7EAD"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10180</w:t>
            </w:r>
          </w:p>
        </w:tc>
        <w:tc>
          <w:tcPr>
            <w:tcW w:w="669" w:type="dxa"/>
            <w:vAlign w:val="center"/>
          </w:tcPr>
          <w:p w:rsidR="0063155A" w:rsidRPr="00374725" w:rsidRDefault="0063155A" w:rsidP="0063155A">
            <w:pPr>
              <w:pStyle w:val="ConsPlusNormal"/>
              <w:jc w:val="center"/>
              <w:rPr>
                <w:rFonts w:ascii="Times New Roman" w:hAnsi="Times New Roman" w:cs="Times New Roman"/>
                <w:sz w:val="24"/>
                <w:szCs w:val="24"/>
              </w:rPr>
            </w:pPr>
            <w:r w:rsidRPr="00374725">
              <w:rPr>
                <w:rFonts w:ascii="Times New Roman" w:hAnsi="Times New Roman" w:cs="Times New Roman"/>
                <w:sz w:val="24"/>
                <w:szCs w:val="24"/>
              </w:rPr>
              <w:t>25379</w:t>
            </w:r>
          </w:p>
        </w:tc>
        <w:tc>
          <w:tcPr>
            <w:tcW w:w="668" w:type="dxa"/>
            <w:vAlign w:val="center"/>
          </w:tcPr>
          <w:p w:rsidR="0063155A" w:rsidRPr="00374725" w:rsidRDefault="006D7EAD"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Pr="00374725" w:rsidRDefault="006D7EAD"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12647</w:t>
            </w:r>
          </w:p>
        </w:tc>
        <w:tc>
          <w:tcPr>
            <w:tcW w:w="669" w:type="dxa"/>
            <w:vAlign w:val="center"/>
          </w:tcPr>
          <w:p w:rsidR="0063155A" w:rsidRPr="00374725" w:rsidRDefault="0063155A" w:rsidP="0063155A">
            <w:pPr>
              <w:pStyle w:val="ConsPlusNormal"/>
              <w:jc w:val="center"/>
              <w:rPr>
                <w:rFonts w:ascii="Times New Roman" w:hAnsi="Times New Roman" w:cs="Times New Roman"/>
                <w:sz w:val="24"/>
                <w:szCs w:val="24"/>
              </w:rPr>
            </w:pPr>
          </w:p>
        </w:tc>
      </w:tr>
      <w:tr w:rsidR="0063155A"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 xml:space="preserve">Доля благоустроенных дворовых территорий МКД от общего количества </w:t>
            </w:r>
            <w:r w:rsidRPr="00E524E2">
              <w:rPr>
                <w:rFonts w:ascii="Times New Roman" w:hAnsi="Times New Roman" w:cs="Times New Roman"/>
                <w:sz w:val="24"/>
                <w:szCs w:val="24"/>
              </w:rPr>
              <w:lastRenderedPageBreak/>
              <w:t>дворовых территорий МКД</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lastRenderedPageBreak/>
              <w:t>%</w:t>
            </w:r>
          </w:p>
        </w:tc>
        <w:tc>
          <w:tcPr>
            <w:tcW w:w="1417" w:type="dxa"/>
            <w:vAlign w:val="center"/>
          </w:tcPr>
          <w:p w:rsidR="0063155A" w:rsidRPr="00E524E2" w:rsidRDefault="00F50474"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5,7</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27,9</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43,1</w:t>
            </w:r>
          </w:p>
        </w:tc>
        <w:tc>
          <w:tcPr>
            <w:tcW w:w="669"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81,1</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81,1</w:t>
            </w:r>
          </w:p>
        </w:tc>
        <w:tc>
          <w:tcPr>
            <w:tcW w:w="668" w:type="dxa"/>
            <w:vAlign w:val="center"/>
          </w:tcPr>
          <w:p w:rsidR="0063155A" w:rsidRDefault="006D7EAD"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c>
          <w:tcPr>
            <w:tcW w:w="669" w:type="dxa"/>
            <w:vAlign w:val="center"/>
          </w:tcPr>
          <w:p w:rsidR="0063155A" w:rsidRDefault="0063155A" w:rsidP="0063155A">
            <w:pPr>
              <w:pStyle w:val="ConsPlusNormal"/>
              <w:jc w:val="center"/>
              <w:rPr>
                <w:rFonts w:ascii="Times New Roman" w:hAnsi="Times New Roman" w:cs="Times New Roman"/>
                <w:sz w:val="24"/>
                <w:szCs w:val="24"/>
              </w:rPr>
            </w:pPr>
          </w:p>
        </w:tc>
      </w:tr>
      <w:tr w:rsidR="0063155A"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Охват населения благоустроенными дворовыми территориями</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26,8</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26,8</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54,9</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68,4</w:t>
            </w:r>
          </w:p>
        </w:tc>
        <w:tc>
          <w:tcPr>
            <w:tcW w:w="669"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98,4</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98,4</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c>
          <w:tcPr>
            <w:tcW w:w="669"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r>
      <w:tr w:rsidR="0063155A" w:rsidTr="00FB393C">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Количество общественных территорий</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единиц</w:t>
            </w:r>
          </w:p>
        </w:tc>
        <w:tc>
          <w:tcPr>
            <w:tcW w:w="1417" w:type="dxa"/>
            <w:vAlign w:val="center"/>
          </w:tcPr>
          <w:p w:rsidR="0063155A" w:rsidRPr="00E524E2" w:rsidRDefault="0063155A"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2</w:t>
            </w:r>
          </w:p>
        </w:tc>
        <w:tc>
          <w:tcPr>
            <w:tcW w:w="668" w:type="dxa"/>
            <w:vAlign w:val="center"/>
          </w:tcPr>
          <w:p w:rsidR="0063155A" w:rsidRDefault="0063155A" w:rsidP="00FB393C">
            <w:pPr>
              <w:jc w:val="center"/>
            </w:pPr>
            <w:r>
              <w:rPr>
                <w:rFonts w:ascii="Times New Roman" w:hAnsi="Times New Roman" w:cs="Times New Roman"/>
                <w:sz w:val="24"/>
                <w:szCs w:val="24"/>
              </w:rPr>
              <w:t>2</w:t>
            </w:r>
          </w:p>
        </w:tc>
        <w:tc>
          <w:tcPr>
            <w:tcW w:w="668" w:type="dxa"/>
            <w:vAlign w:val="center"/>
          </w:tcPr>
          <w:p w:rsidR="0063155A" w:rsidRDefault="0063155A" w:rsidP="00FB393C">
            <w:pPr>
              <w:jc w:val="center"/>
            </w:pPr>
            <w:r>
              <w:rPr>
                <w:rFonts w:ascii="Times New Roman" w:hAnsi="Times New Roman" w:cs="Times New Roman"/>
                <w:sz w:val="24"/>
                <w:szCs w:val="24"/>
              </w:rPr>
              <w:t>1</w:t>
            </w:r>
          </w:p>
        </w:tc>
        <w:tc>
          <w:tcPr>
            <w:tcW w:w="668" w:type="dxa"/>
            <w:vAlign w:val="center"/>
          </w:tcPr>
          <w:p w:rsidR="0063155A" w:rsidRDefault="0063155A" w:rsidP="00FB393C">
            <w:pPr>
              <w:jc w:val="center"/>
            </w:pPr>
            <w:r>
              <w:rPr>
                <w:rFonts w:ascii="Times New Roman" w:hAnsi="Times New Roman" w:cs="Times New Roman"/>
                <w:sz w:val="24"/>
                <w:szCs w:val="24"/>
              </w:rPr>
              <w:t>2</w:t>
            </w:r>
          </w:p>
        </w:tc>
        <w:tc>
          <w:tcPr>
            <w:tcW w:w="669" w:type="dxa"/>
            <w:vAlign w:val="center"/>
          </w:tcPr>
          <w:p w:rsidR="0063155A" w:rsidRDefault="0063155A" w:rsidP="00FB393C">
            <w:pPr>
              <w:jc w:val="center"/>
            </w:pPr>
            <w:r>
              <w:rPr>
                <w:rFonts w:ascii="Times New Roman" w:hAnsi="Times New Roman" w:cs="Times New Roman"/>
                <w:sz w:val="24"/>
                <w:szCs w:val="24"/>
              </w:rPr>
              <w:t>2</w:t>
            </w:r>
          </w:p>
        </w:tc>
        <w:tc>
          <w:tcPr>
            <w:tcW w:w="668" w:type="dxa"/>
            <w:vAlign w:val="center"/>
          </w:tcPr>
          <w:p w:rsidR="0063155A" w:rsidRDefault="0063155A" w:rsidP="00FB393C">
            <w:pPr>
              <w:jc w:val="center"/>
            </w:pPr>
            <w:r>
              <w:rPr>
                <w:rFonts w:ascii="Times New Roman" w:hAnsi="Times New Roman" w:cs="Times New Roman"/>
                <w:sz w:val="24"/>
                <w:szCs w:val="24"/>
              </w:rPr>
              <w:t>1</w:t>
            </w:r>
          </w:p>
        </w:tc>
        <w:tc>
          <w:tcPr>
            <w:tcW w:w="668" w:type="dxa"/>
            <w:vAlign w:val="center"/>
          </w:tcPr>
          <w:p w:rsidR="0063155A" w:rsidRDefault="00F50474" w:rsidP="00FB393C">
            <w:pPr>
              <w:jc w:val="center"/>
              <w:rPr>
                <w:rFonts w:ascii="Times New Roman" w:hAnsi="Times New Roman" w:cs="Times New Roman"/>
                <w:sz w:val="24"/>
                <w:szCs w:val="24"/>
              </w:rPr>
            </w:pPr>
            <w:r>
              <w:rPr>
                <w:rFonts w:ascii="Times New Roman" w:hAnsi="Times New Roman" w:cs="Times New Roman"/>
                <w:sz w:val="24"/>
                <w:szCs w:val="24"/>
              </w:rPr>
              <w:t>1</w:t>
            </w:r>
          </w:p>
        </w:tc>
        <w:tc>
          <w:tcPr>
            <w:tcW w:w="669" w:type="dxa"/>
            <w:vAlign w:val="center"/>
          </w:tcPr>
          <w:p w:rsidR="0063155A" w:rsidRDefault="00F50474" w:rsidP="00FB393C">
            <w:pPr>
              <w:jc w:val="center"/>
              <w:rPr>
                <w:rFonts w:ascii="Times New Roman" w:hAnsi="Times New Roman" w:cs="Times New Roman"/>
                <w:sz w:val="24"/>
                <w:szCs w:val="24"/>
              </w:rPr>
            </w:pPr>
            <w:r>
              <w:rPr>
                <w:rFonts w:ascii="Times New Roman" w:hAnsi="Times New Roman" w:cs="Times New Roman"/>
                <w:sz w:val="24"/>
                <w:szCs w:val="24"/>
              </w:rPr>
              <w:t>0</w:t>
            </w:r>
          </w:p>
        </w:tc>
      </w:tr>
      <w:tr w:rsidR="0063155A"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Площадь общественных территорий</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кв.м.</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882</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1470</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120</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5160</w:t>
            </w:r>
          </w:p>
        </w:tc>
        <w:tc>
          <w:tcPr>
            <w:tcW w:w="669"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1362</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38528</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5000</w:t>
            </w:r>
          </w:p>
        </w:tc>
        <w:tc>
          <w:tcPr>
            <w:tcW w:w="669"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63155A" w:rsidRPr="00F142F1"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 xml:space="preserve">Доля благоустроенных общественных территорий от общего количества таких территорий </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w:t>
            </w:r>
          </w:p>
        </w:tc>
        <w:tc>
          <w:tcPr>
            <w:tcW w:w="1417" w:type="dxa"/>
            <w:vAlign w:val="center"/>
          </w:tcPr>
          <w:p w:rsidR="0063155A" w:rsidRPr="00F142F1" w:rsidRDefault="0063155A" w:rsidP="00856163">
            <w:pPr>
              <w:pStyle w:val="ConsPlusNormal"/>
              <w:jc w:val="center"/>
              <w:rPr>
                <w:rFonts w:ascii="Times New Roman" w:hAnsi="Times New Roman" w:cs="Times New Roman"/>
                <w:sz w:val="24"/>
                <w:szCs w:val="24"/>
              </w:rPr>
            </w:pPr>
            <w:r w:rsidRPr="00F142F1">
              <w:rPr>
                <w:rFonts w:ascii="Times New Roman" w:hAnsi="Times New Roman" w:cs="Times New Roman"/>
                <w:sz w:val="24"/>
                <w:szCs w:val="24"/>
              </w:rPr>
              <w:t>1,9</w:t>
            </w:r>
          </w:p>
        </w:tc>
        <w:tc>
          <w:tcPr>
            <w:tcW w:w="668" w:type="dxa"/>
            <w:vAlign w:val="center"/>
          </w:tcPr>
          <w:p w:rsidR="0063155A" w:rsidRPr="00F142F1"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22,2</w:t>
            </w:r>
          </w:p>
        </w:tc>
        <w:tc>
          <w:tcPr>
            <w:tcW w:w="668" w:type="dxa"/>
            <w:vAlign w:val="center"/>
          </w:tcPr>
          <w:p w:rsidR="0063155A" w:rsidRPr="00F142F1"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33,3</w:t>
            </w:r>
          </w:p>
        </w:tc>
        <w:tc>
          <w:tcPr>
            <w:tcW w:w="668" w:type="dxa"/>
            <w:vAlign w:val="center"/>
          </w:tcPr>
          <w:p w:rsidR="0063155A" w:rsidRPr="00F142F1"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55,6</w:t>
            </w:r>
          </w:p>
        </w:tc>
        <w:tc>
          <w:tcPr>
            <w:tcW w:w="669" w:type="dxa"/>
            <w:vAlign w:val="center"/>
          </w:tcPr>
          <w:p w:rsidR="0063155A" w:rsidRPr="00F142F1"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77,8</w:t>
            </w:r>
          </w:p>
        </w:tc>
        <w:tc>
          <w:tcPr>
            <w:tcW w:w="668" w:type="dxa"/>
            <w:vAlign w:val="center"/>
          </w:tcPr>
          <w:p w:rsidR="0063155A" w:rsidRPr="00F142F1"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90,9</w:t>
            </w:r>
          </w:p>
        </w:tc>
        <w:tc>
          <w:tcPr>
            <w:tcW w:w="668" w:type="dxa"/>
            <w:vAlign w:val="center"/>
          </w:tcPr>
          <w:p w:rsidR="0063155A" w:rsidRPr="00F142F1"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c>
          <w:tcPr>
            <w:tcW w:w="669" w:type="dxa"/>
            <w:vAlign w:val="center"/>
          </w:tcPr>
          <w:p w:rsidR="0063155A" w:rsidRPr="00F142F1" w:rsidRDefault="00FB393C"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63155A"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Площадь благоустроенных общественных территорий от общего количества таких территорий</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кв.м.</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882</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2352</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2472</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7632</w:t>
            </w:r>
          </w:p>
        </w:tc>
        <w:tc>
          <w:tcPr>
            <w:tcW w:w="669"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8994</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47522</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52522</w:t>
            </w:r>
          </w:p>
        </w:tc>
        <w:tc>
          <w:tcPr>
            <w:tcW w:w="669" w:type="dxa"/>
            <w:vAlign w:val="center"/>
          </w:tcPr>
          <w:p w:rsidR="0063155A" w:rsidRDefault="00FB393C"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63155A" w:rsidTr="0063155A">
        <w:tc>
          <w:tcPr>
            <w:tcW w:w="913" w:type="dxa"/>
            <w:vAlign w:val="center"/>
          </w:tcPr>
          <w:p w:rsidR="0063155A" w:rsidRPr="00E524E2" w:rsidRDefault="0063155A" w:rsidP="00856163">
            <w:pPr>
              <w:pStyle w:val="ConsPlusNormal"/>
              <w:widowControl w:val="0"/>
              <w:numPr>
                <w:ilvl w:val="0"/>
                <w:numId w:val="12"/>
              </w:numPr>
              <w:adjustRightInd/>
              <w:jc w:val="center"/>
              <w:rPr>
                <w:rFonts w:ascii="Times New Roman" w:hAnsi="Times New Roman" w:cs="Times New Roman"/>
                <w:sz w:val="24"/>
                <w:szCs w:val="24"/>
              </w:rPr>
            </w:pPr>
          </w:p>
        </w:tc>
        <w:tc>
          <w:tcPr>
            <w:tcW w:w="1843" w:type="dxa"/>
            <w:vAlign w:val="center"/>
          </w:tcPr>
          <w:p w:rsidR="0063155A" w:rsidRPr="00E524E2" w:rsidRDefault="0063155A" w:rsidP="00856163">
            <w:pPr>
              <w:pStyle w:val="ConsPlusNormal"/>
              <w:rPr>
                <w:rFonts w:ascii="Times New Roman" w:hAnsi="Times New Roman" w:cs="Times New Roman"/>
                <w:sz w:val="24"/>
                <w:szCs w:val="24"/>
              </w:rPr>
            </w:pPr>
            <w:r w:rsidRPr="00E524E2">
              <w:rPr>
                <w:rFonts w:ascii="Times New Roman" w:hAnsi="Times New Roman" w:cs="Times New Roman"/>
                <w:sz w:val="24"/>
                <w:szCs w:val="24"/>
              </w:rPr>
              <w:t>Объем финансового участия граждан, организаций в выполнении мероприятий по благоустройству дворовых территорий, общественных территорий</w:t>
            </w:r>
          </w:p>
        </w:tc>
        <w:tc>
          <w:tcPr>
            <w:tcW w:w="992" w:type="dxa"/>
            <w:vAlign w:val="center"/>
          </w:tcPr>
          <w:p w:rsidR="0063155A" w:rsidRPr="00E524E2" w:rsidRDefault="0063155A" w:rsidP="00856163">
            <w:pPr>
              <w:pStyle w:val="ConsPlusNormal"/>
              <w:jc w:val="center"/>
              <w:rPr>
                <w:rFonts w:ascii="Times New Roman" w:hAnsi="Times New Roman" w:cs="Times New Roman"/>
                <w:sz w:val="24"/>
                <w:szCs w:val="24"/>
              </w:rPr>
            </w:pPr>
            <w:r w:rsidRPr="00E524E2">
              <w:rPr>
                <w:rFonts w:ascii="Times New Roman" w:hAnsi="Times New Roman" w:cs="Times New Roman"/>
                <w:sz w:val="24"/>
                <w:szCs w:val="24"/>
              </w:rPr>
              <w:t>руб.</w:t>
            </w:r>
          </w:p>
        </w:tc>
        <w:tc>
          <w:tcPr>
            <w:tcW w:w="1417" w:type="dxa"/>
            <w:vAlign w:val="center"/>
          </w:tcPr>
          <w:p w:rsidR="0063155A" w:rsidRPr="00E524E2" w:rsidRDefault="0063155A" w:rsidP="00856163">
            <w:pPr>
              <w:pStyle w:val="ConsPlusNormal"/>
              <w:jc w:val="center"/>
              <w:rPr>
                <w:rFonts w:ascii="Times New Roman" w:hAnsi="Times New Roman" w:cs="Times New Roman"/>
                <w:sz w:val="24"/>
                <w:szCs w:val="24"/>
              </w:rPr>
            </w:pPr>
            <w:r>
              <w:rPr>
                <w:rFonts w:ascii="Times New Roman" w:hAnsi="Times New Roman" w:cs="Times New Roman"/>
                <w:sz w:val="24"/>
                <w:szCs w:val="24"/>
              </w:rPr>
              <w:t>8583</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4771</w:t>
            </w:r>
          </w:p>
        </w:tc>
        <w:tc>
          <w:tcPr>
            <w:tcW w:w="669"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63155A"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8"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669" w:type="dxa"/>
            <w:vAlign w:val="center"/>
          </w:tcPr>
          <w:p w:rsidR="0063155A" w:rsidRDefault="00F50474" w:rsidP="0063155A">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bl>
    <w:p w:rsidR="00856163" w:rsidRPr="00E524E2" w:rsidRDefault="00856163" w:rsidP="00856163">
      <w:pPr>
        <w:pStyle w:val="ConsPlusNormal"/>
        <w:jc w:val="center"/>
        <w:rPr>
          <w:rFonts w:ascii="Times New Roman" w:hAnsi="Times New Roman" w:cs="Times New Roman"/>
          <w:sz w:val="24"/>
          <w:szCs w:val="24"/>
        </w:rPr>
      </w:pPr>
    </w:p>
    <w:p w:rsidR="00856163" w:rsidRPr="006512CD" w:rsidRDefault="00B812AA" w:rsidP="00DF60D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xml:space="preserve">1.4. Таблицу 2 «Ожидаемые результаты реализации муниципальной программы» раздела </w:t>
      </w:r>
      <w:r w:rsidRPr="006512CD">
        <w:rPr>
          <w:rFonts w:ascii="Times New Roman" w:hAnsi="Times New Roman" w:cs="Times New Roman"/>
          <w:sz w:val="24"/>
          <w:szCs w:val="24"/>
          <w:lang w:val="en-US"/>
        </w:rPr>
        <w:t>II</w:t>
      </w:r>
      <w:r w:rsidRPr="006512CD">
        <w:rPr>
          <w:rFonts w:ascii="Times New Roman" w:hAnsi="Times New Roman" w:cs="Times New Roman"/>
          <w:sz w:val="24"/>
          <w:szCs w:val="24"/>
        </w:rPr>
        <w:t xml:space="preserve"> «Приоритеты государственной политики в сфере реализации муниципальной программы, цели, задачи и показатели (индикаторы) достижения целей и решения задач, </w:t>
      </w:r>
      <w:r w:rsidRPr="006512CD">
        <w:rPr>
          <w:rFonts w:ascii="Times New Roman" w:hAnsi="Times New Roman" w:cs="Times New Roman"/>
          <w:sz w:val="24"/>
          <w:szCs w:val="24"/>
        </w:rPr>
        <w:lastRenderedPageBreak/>
        <w:t>описание ожидаемых конечных результатов муниципальной программы, сроков и этапов реализации муниципальной программы» изложить в следующей редакции:</w:t>
      </w:r>
    </w:p>
    <w:p w:rsidR="00856163" w:rsidRPr="006512CD" w:rsidRDefault="00856163" w:rsidP="00DF60D7">
      <w:pPr>
        <w:pStyle w:val="ConsPlusNormal"/>
        <w:ind w:firstLine="540"/>
        <w:jc w:val="both"/>
        <w:rPr>
          <w:rFonts w:ascii="Times New Roman" w:hAnsi="Times New Roman" w:cs="Times New Roman"/>
          <w:sz w:val="24"/>
          <w:szCs w:val="24"/>
        </w:rPr>
      </w:pPr>
    </w:p>
    <w:p w:rsidR="00B812AA" w:rsidRDefault="00B812AA" w:rsidP="00B812AA">
      <w:pPr>
        <w:pStyle w:val="ConsPlusNormal"/>
        <w:jc w:val="center"/>
        <w:rPr>
          <w:rFonts w:ascii="Times New Roman" w:hAnsi="Times New Roman" w:cs="Times New Roman"/>
          <w:sz w:val="24"/>
          <w:szCs w:val="24"/>
        </w:rPr>
      </w:pPr>
      <w:r w:rsidRPr="006512CD">
        <w:rPr>
          <w:rFonts w:ascii="Times New Roman" w:hAnsi="Times New Roman" w:cs="Times New Roman"/>
          <w:sz w:val="24"/>
          <w:szCs w:val="24"/>
        </w:rPr>
        <w:t>Таблица 2 - Ожидаемые результаты реализации муниципальной программы</w:t>
      </w:r>
    </w:p>
    <w:p w:rsidR="006512CD" w:rsidRPr="006512CD" w:rsidRDefault="006512CD" w:rsidP="00B812AA">
      <w:pPr>
        <w:pStyle w:val="ConsPlusNormal"/>
        <w:jc w:val="center"/>
        <w:rPr>
          <w:rFonts w:ascii="Times New Roman" w:hAnsi="Times New Roman" w:cs="Times New Roman"/>
          <w:sz w:val="24"/>
          <w:szCs w:val="24"/>
        </w:rPr>
      </w:pPr>
    </w:p>
    <w:tbl>
      <w:tblPr>
        <w:tblW w:w="94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8"/>
        <w:gridCol w:w="1559"/>
        <w:gridCol w:w="812"/>
        <w:gridCol w:w="889"/>
        <w:gridCol w:w="567"/>
        <w:gridCol w:w="709"/>
        <w:gridCol w:w="709"/>
        <w:gridCol w:w="708"/>
        <w:gridCol w:w="709"/>
        <w:gridCol w:w="698"/>
        <w:gridCol w:w="6"/>
        <w:gridCol w:w="714"/>
      </w:tblGrid>
      <w:tr w:rsidR="00B812AA" w:rsidRPr="00BC318F" w:rsidTr="00FB393C">
        <w:tc>
          <w:tcPr>
            <w:tcW w:w="1418" w:type="dxa"/>
            <w:vMerge w:val="restart"/>
            <w:vAlign w:val="center"/>
          </w:tcPr>
          <w:p w:rsidR="00B812AA" w:rsidRPr="00BC318F" w:rsidRDefault="00B812AA" w:rsidP="008941DB">
            <w:pPr>
              <w:autoSpaceDE w:val="0"/>
              <w:autoSpaceDN w:val="0"/>
              <w:adjustRightInd w:val="0"/>
              <w:spacing w:after="0" w:line="240" w:lineRule="auto"/>
              <w:ind w:right="80"/>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Цель, задача</w:t>
            </w:r>
          </w:p>
        </w:tc>
        <w:tc>
          <w:tcPr>
            <w:tcW w:w="1559" w:type="dxa"/>
            <w:vMerge w:val="restart"/>
            <w:vAlign w:val="center"/>
          </w:tcPr>
          <w:p w:rsidR="00B812AA" w:rsidRPr="00BC318F" w:rsidRDefault="00B812AA" w:rsidP="008941DB">
            <w:pPr>
              <w:autoSpaceDE w:val="0"/>
              <w:autoSpaceDN w:val="0"/>
              <w:adjustRightInd w:val="0"/>
              <w:spacing w:after="0" w:line="240" w:lineRule="auto"/>
              <w:ind w:right="80"/>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Наименование целевого показателя (индикатора)</w:t>
            </w:r>
          </w:p>
        </w:tc>
        <w:tc>
          <w:tcPr>
            <w:tcW w:w="812" w:type="dxa"/>
            <w:vMerge w:val="restart"/>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Единица измерения</w:t>
            </w:r>
          </w:p>
        </w:tc>
        <w:tc>
          <w:tcPr>
            <w:tcW w:w="889" w:type="dxa"/>
            <w:vMerge w:val="restart"/>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Год, предшествующий формированию муниципальной программы,</w:t>
            </w:r>
          </w:p>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2017 год</w:t>
            </w:r>
          </w:p>
        </w:tc>
        <w:tc>
          <w:tcPr>
            <w:tcW w:w="4820" w:type="dxa"/>
            <w:gridSpan w:val="8"/>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Годы формирования муниципальной программы</w:t>
            </w:r>
          </w:p>
        </w:tc>
      </w:tr>
      <w:tr w:rsidR="00B812AA" w:rsidRPr="00BC318F" w:rsidTr="00FB393C">
        <w:tc>
          <w:tcPr>
            <w:tcW w:w="1418" w:type="dxa"/>
            <w:vMerge/>
            <w:vAlign w:val="center"/>
          </w:tcPr>
          <w:p w:rsidR="00B812AA" w:rsidRPr="00BC318F" w:rsidRDefault="00B812AA" w:rsidP="008941DB">
            <w:pPr>
              <w:autoSpaceDE w:val="0"/>
              <w:autoSpaceDN w:val="0"/>
              <w:adjustRightInd w:val="0"/>
              <w:spacing w:after="0" w:line="240" w:lineRule="auto"/>
              <w:ind w:right="80"/>
              <w:jc w:val="both"/>
              <w:rPr>
                <w:rFonts w:ascii="Times New Roman" w:eastAsia="Times New Roman" w:hAnsi="Times New Roman" w:cs="Times New Roman"/>
                <w:szCs w:val="24"/>
                <w:lang w:eastAsia="ru-RU"/>
              </w:rPr>
            </w:pPr>
          </w:p>
        </w:tc>
        <w:tc>
          <w:tcPr>
            <w:tcW w:w="1559" w:type="dxa"/>
            <w:vMerge/>
          </w:tcPr>
          <w:p w:rsidR="00B812AA" w:rsidRPr="00BC318F" w:rsidRDefault="00B812AA" w:rsidP="008941DB">
            <w:pPr>
              <w:autoSpaceDE w:val="0"/>
              <w:autoSpaceDN w:val="0"/>
              <w:adjustRightInd w:val="0"/>
              <w:spacing w:after="0" w:line="240" w:lineRule="auto"/>
              <w:ind w:left="80" w:right="80"/>
              <w:jc w:val="both"/>
              <w:rPr>
                <w:rFonts w:ascii="Times New Roman" w:eastAsia="Times New Roman" w:hAnsi="Times New Roman" w:cs="Times New Roman"/>
                <w:szCs w:val="24"/>
                <w:lang w:eastAsia="ru-RU"/>
              </w:rPr>
            </w:pPr>
          </w:p>
        </w:tc>
        <w:tc>
          <w:tcPr>
            <w:tcW w:w="812" w:type="dxa"/>
            <w:vMerge/>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p>
        </w:tc>
        <w:tc>
          <w:tcPr>
            <w:tcW w:w="889" w:type="dxa"/>
            <w:vMerge/>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Cs w:val="24"/>
                <w:lang w:eastAsia="ru-RU"/>
              </w:rPr>
            </w:pPr>
          </w:p>
        </w:tc>
        <w:tc>
          <w:tcPr>
            <w:tcW w:w="567"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2018</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2019</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2020</w:t>
            </w:r>
          </w:p>
        </w:tc>
        <w:tc>
          <w:tcPr>
            <w:tcW w:w="708"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2021</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sidRPr="00BC318F">
              <w:rPr>
                <w:rFonts w:ascii="Times New Roman" w:eastAsia="Times New Roman" w:hAnsi="Times New Roman" w:cs="Times New Roman"/>
                <w:szCs w:val="24"/>
                <w:lang w:eastAsia="ru-RU"/>
              </w:rPr>
              <w:t>2022</w:t>
            </w:r>
          </w:p>
        </w:tc>
        <w:tc>
          <w:tcPr>
            <w:tcW w:w="698"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2023</w:t>
            </w:r>
          </w:p>
        </w:tc>
        <w:tc>
          <w:tcPr>
            <w:tcW w:w="720" w:type="dxa"/>
            <w:gridSpan w:val="2"/>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2024</w:t>
            </w:r>
          </w:p>
        </w:tc>
      </w:tr>
      <w:tr w:rsidR="00FB393C" w:rsidRPr="00BC318F" w:rsidTr="008B4736">
        <w:tc>
          <w:tcPr>
            <w:tcW w:w="1418" w:type="dxa"/>
            <w:vMerge w:val="restart"/>
            <w:vAlign w:val="center"/>
          </w:tcPr>
          <w:p w:rsidR="00FB393C" w:rsidRPr="00BC318F" w:rsidRDefault="00FB393C" w:rsidP="00FB393C">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Цель. Повышение </w:t>
            </w:r>
            <w:r w:rsidRPr="00BC318F">
              <w:rPr>
                <w:rFonts w:ascii="Times New Roman" w:eastAsia="Times New Roman" w:hAnsi="Times New Roman" w:cs="Times New Roman"/>
                <w:color w:val="000000"/>
                <w:sz w:val="24"/>
                <w:szCs w:val="24"/>
                <w:lang w:eastAsia="ru-RU"/>
              </w:rPr>
              <w:t>качества и комфорта городской среды</w:t>
            </w:r>
            <w:r w:rsidRPr="00BC318F">
              <w:rPr>
                <w:rFonts w:ascii="Times New Roman" w:eastAsia="Times New Roman" w:hAnsi="Times New Roman" w:cs="Times New Roman"/>
                <w:sz w:val="24"/>
                <w:szCs w:val="24"/>
                <w:lang w:eastAsia="ru-RU"/>
              </w:rPr>
              <w:t xml:space="preserve"> на территории муниципального образования «Ивановский сельсовет» Рыльского района Курской области</w:t>
            </w:r>
          </w:p>
        </w:tc>
        <w:tc>
          <w:tcPr>
            <w:tcW w:w="1559" w:type="dxa"/>
          </w:tcPr>
          <w:p w:rsidR="00FB393C" w:rsidRPr="00BC318F" w:rsidRDefault="00FB393C" w:rsidP="00FB393C">
            <w:pPr>
              <w:autoSpaceDE w:val="0"/>
              <w:autoSpaceDN w:val="0"/>
              <w:adjustRightInd w:val="0"/>
              <w:spacing w:after="0" w:line="240" w:lineRule="auto"/>
              <w:ind w:left="80" w:right="80"/>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Доля благоустроенных дворовых территорий МКД от общего количества дворовых территорий МКД</w:t>
            </w:r>
          </w:p>
        </w:tc>
        <w:tc>
          <w:tcPr>
            <w:tcW w:w="812" w:type="dxa"/>
            <w:vAlign w:val="center"/>
          </w:tcPr>
          <w:p w:rsidR="00FB393C"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w:t>
            </w:r>
          </w:p>
        </w:tc>
        <w:tc>
          <w:tcPr>
            <w:tcW w:w="889" w:type="dxa"/>
            <w:vAlign w:val="center"/>
          </w:tcPr>
          <w:p w:rsidR="00FB393C" w:rsidRPr="00E524E2"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5,7</w:t>
            </w:r>
          </w:p>
        </w:tc>
        <w:tc>
          <w:tcPr>
            <w:tcW w:w="567"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27,9</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43,1</w:t>
            </w:r>
          </w:p>
        </w:tc>
        <w:tc>
          <w:tcPr>
            <w:tcW w:w="708"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81,1</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81,1</w:t>
            </w:r>
          </w:p>
        </w:tc>
        <w:tc>
          <w:tcPr>
            <w:tcW w:w="698"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c>
          <w:tcPr>
            <w:tcW w:w="720" w:type="dxa"/>
            <w:gridSpan w:val="2"/>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FB393C" w:rsidRPr="00BC318F" w:rsidTr="008B4736">
        <w:tc>
          <w:tcPr>
            <w:tcW w:w="1418" w:type="dxa"/>
            <w:vMerge/>
          </w:tcPr>
          <w:p w:rsidR="00FB393C" w:rsidRPr="00BC318F" w:rsidRDefault="00FB393C" w:rsidP="00FB393C">
            <w:pPr>
              <w:spacing w:line="240" w:lineRule="auto"/>
              <w:ind w:right="80"/>
              <w:rPr>
                <w:rFonts w:ascii="Times New Roman" w:hAnsi="Times New Roman" w:cs="Times New Roman"/>
                <w:sz w:val="24"/>
                <w:szCs w:val="24"/>
              </w:rPr>
            </w:pPr>
          </w:p>
        </w:tc>
        <w:tc>
          <w:tcPr>
            <w:tcW w:w="1559" w:type="dxa"/>
          </w:tcPr>
          <w:p w:rsidR="00FB393C" w:rsidRPr="00BC318F" w:rsidRDefault="00FB393C" w:rsidP="00FB393C">
            <w:pPr>
              <w:spacing w:after="0" w:line="240" w:lineRule="auto"/>
              <w:ind w:left="80" w:right="80"/>
              <w:rPr>
                <w:rFonts w:ascii="Times New Roman" w:hAnsi="Times New Roman" w:cs="Times New Roman"/>
                <w:sz w:val="24"/>
                <w:szCs w:val="24"/>
              </w:rPr>
            </w:pPr>
            <w:r w:rsidRPr="00BC318F">
              <w:rPr>
                <w:rFonts w:ascii="Times New Roman" w:hAnsi="Times New Roman" w:cs="Times New Roman"/>
                <w:sz w:val="24"/>
                <w:szCs w:val="24"/>
              </w:rPr>
              <w:t>Доля благоустроенных общественных территорий от общего количества таких территорий</w:t>
            </w:r>
          </w:p>
        </w:tc>
        <w:tc>
          <w:tcPr>
            <w:tcW w:w="812" w:type="dxa"/>
            <w:vAlign w:val="center"/>
          </w:tcPr>
          <w:p w:rsidR="00FB393C"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w:t>
            </w:r>
          </w:p>
        </w:tc>
        <w:tc>
          <w:tcPr>
            <w:tcW w:w="889" w:type="dxa"/>
            <w:vAlign w:val="center"/>
          </w:tcPr>
          <w:p w:rsidR="00FB393C" w:rsidRPr="00F142F1" w:rsidRDefault="00FB393C" w:rsidP="00FB393C">
            <w:pPr>
              <w:pStyle w:val="ConsPlusNormal"/>
              <w:jc w:val="center"/>
              <w:rPr>
                <w:rFonts w:ascii="Times New Roman" w:hAnsi="Times New Roman" w:cs="Times New Roman"/>
                <w:sz w:val="24"/>
                <w:szCs w:val="24"/>
              </w:rPr>
            </w:pPr>
            <w:r w:rsidRPr="00F142F1">
              <w:rPr>
                <w:rFonts w:ascii="Times New Roman" w:hAnsi="Times New Roman" w:cs="Times New Roman"/>
                <w:sz w:val="24"/>
                <w:szCs w:val="24"/>
              </w:rPr>
              <w:t>1,9</w:t>
            </w:r>
          </w:p>
        </w:tc>
        <w:tc>
          <w:tcPr>
            <w:tcW w:w="567"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22,2</w:t>
            </w:r>
          </w:p>
        </w:tc>
        <w:tc>
          <w:tcPr>
            <w:tcW w:w="709"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33,3</w:t>
            </w:r>
          </w:p>
        </w:tc>
        <w:tc>
          <w:tcPr>
            <w:tcW w:w="709"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55,6</w:t>
            </w:r>
          </w:p>
        </w:tc>
        <w:tc>
          <w:tcPr>
            <w:tcW w:w="708"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77,8</w:t>
            </w:r>
          </w:p>
        </w:tc>
        <w:tc>
          <w:tcPr>
            <w:tcW w:w="709"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90,9</w:t>
            </w:r>
          </w:p>
        </w:tc>
        <w:tc>
          <w:tcPr>
            <w:tcW w:w="698" w:type="dxa"/>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100,0</w:t>
            </w:r>
          </w:p>
        </w:tc>
        <w:tc>
          <w:tcPr>
            <w:tcW w:w="720" w:type="dxa"/>
            <w:gridSpan w:val="2"/>
            <w:vAlign w:val="center"/>
          </w:tcPr>
          <w:p w:rsidR="00FB393C" w:rsidRPr="00F142F1"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FB393C" w:rsidRPr="00BC318F" w:rsidTr="008B4736">
        <w:tc>
          <w:tcPr>
            <w:tcW w:w="1418" w:type="dxa"/>
            <w:vMerge w:val="restart"/>
            <w:vAlign w:val="center"/>
          </w:tcPr>
          <w:p w:rsidR="00FB393C" w:rsidRPr="00BC318F" w:rsidRDefault="00FB393C" w:rsidP="00FB393C">
            <w:pPr>
              <w:autoSpaceDE w:val="0"/>
              <w:autoSpaceDN w:val="0"/>
              <w:adjustRightInd w:val="0"/>
              <w:spacing w:after="0" w:line="240" w:lineRule="auto"/>
              <w:ind w:right="80"/>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Задача 1.</w:t>
            </w:r>
          </w:p>
          <w:p w:rsidR="00FB393C" w:rsidRPr="00BC318F" w:rsidRDefault="00FB393C" w:rsidP="00FB393C">
            <w:pPr>
              <w:autoSpaceDE w:val="0"/>
              <w:autoSpaceDN w:val="0"/>
              <w:adjustRightInd w:val="0"/>
              <w:spacing w:after="0" w:line="240" w:lineRule="auto"/>
              <w:ind w:right="80"/>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color w:val="000000"/>
                <w:sz w:val="24"/>
                <w:szCs w:val="24"/>
                <w:lang w:eastAsia="ru-RU"/>
              </w:rPr>
              <w:t>Обеспечение формирования единого облика муниципального образовани</w:t>
            </w:r>
            <w:r w:rsidRPr="00BC318F">
              <w:rPr>
                <w:rFonts w:ascii="Times New Roman" w:eastAsia="Times New Roman" w:hAnsi="Times New Roman" w:cs="Times New Roman"/>
                <w:color w:val="000000"/>
                <w:sz w:val="24"/>
                <w:szCs w:val="24"/>
                <w:lang w:eastAsia="ru-RU"/>
              </w:rPr>
              <w:lastRenderedPageBreak/>
              <w:t>я</w:t>
            </w:r>
          </w:p>
        </w:tc>
        <w:tc>
          <w:tcPr>
            <w:tcW w:w="1559" w:type="dxa"/>
            <w:vAlign w:val="center"/>
          </w:tcPr>
          <w:p w:rsidR="00FB393C" w:rsidRPr="00BC318F" w:rsidRDefault="00FB393C" w:rsidP="00FB393C">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lastRenderedPageBreak/>
              <w:t>Количество благоустроенных дворовых территорий МКД</w:t>
            </w:r>
          </w:p>
        </w:tc>
        <w:tc>
          <w:tcPr>
            <w:tcW w:w="812" w:type="dxa"/>
            <w:vAlign w:val="center"/>
          </w:tcPr>
          <w:p w:rsidR="00FB393C"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единиц</w:t>
            </w:r>
          </w:p>
        </w:tc>
        <w:tc>
          <w:tcPr>
            <w:tcW w:w="889" w:type="dxa"/>
            <w:vAlign w:val="center"/>
          </w:tcPr>
          <w:p w:rsidR="00FB393C" w:rsidRPr="00E524E2"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567"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4</w:t>
            </w:r>
          </w:p>
        </w:tc>
        <w:tc>
          <w:tcPr>
            <w:tcW w:w="708"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12</w:t>
            </w:r>
          </w:p>
        </w:tc>
        <w:tc>
          <w:tcPr>
            <w:tcW w:w="709"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c>
          <w:tcPr>
            <w:tcW w:w="704" w:type="dxa"/>
            <w:gridSpan w:val="2"/>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714" w:type="dxa"/>
            <w:vAlign w:val="center"/>
          </w:tcPr>
          <w:p w:rsidR="00FB393C"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0</w:t>
            </w:r>
          </w:p>
        </w:tc>
      </w:tr>
      <w:tr w:rsidR="00B812AA" w:rsidRPr="00BC318F" w:rsidTr="00FB393C">
        <w:tc>
          <w:tcPr>
            <w:tcW w:w="1418" w:type="dxa"/>
            <w:vMerge/>
            <w:vAlign w:val="center"/>
          </w:tcPr>
          <w:p w:rsidR="00B812AA" w:rsidRPr="00BC318F" w:rsidRDefault="00B812AA" w:rsidP="008941DB">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p>
        </w:tc>
        <w:tc>
          <w:tcPr>
            <w:tcW w:w="1559" w:type="dxa"/>
            <w:vAlign w:val="center"/>
          </w:tcPr>
          <w:p w:rsidR="00B812AA" w:rsidRPr="00BC318F" w:rsidRDefault="00B812AA" w:rsidP="008941DB">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Количество проведенных субботников </w:t>
            </w:r>
            <w:r w:rsidRPr="00BC318F">
              <w:rPr>
                <w:rFonts w:ascii="Times New Roman" w:eastAsia="Times New Roman" w:hAnsi="Times New Roman" w:cs="Times New Roman"/>
                <w:sz w:val="24"/>
                <w:szCs w:val="24"/>
                <w:lang w:eastAsia="ru-RU"/>
              </w:rPr>
              <w:lastRenderedPageBreak/>
              <w:t>по обустройству дворовых территорий в весенний и осенний периоды</w:t>
            </w:r>
          </w:p>
        </w:tc>
        <w:tc>
          <w:tcPr>
            <w:tcW w:w="812"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lastRenderedPageBreak/>
              <w:t>единиц</w:t>
            </w:r>
          </w:p>
        </w:tc>
        <w:tc>
          <w:tcPr>
            <w:tcW w:w="88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37</w:t>
            </w:r>
          </w:p>
        </w:tc>
        <w:tc>
          <w:tcPr>
            <w:tcW w:w="567"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29</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29</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29</w:t>
            </w:r>
          </w:p>
        </w:tc>
        <w:tc>
          <w:tcPr>
            <w:tcW w:w="708"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29</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29</w:t>
            </w:r>
          </w:p>
        </w:tc>
        <w:tc>
          <w:tcPr>
            <w:tcW w:w="704" w:type="dxa"/>
            <w:gridSpan w:val="2"/>
            <w:vAlign w:val="center"/>
          </w:tcPr>
          <w:p w:rsidR="00B812AA" w:rsidRPr="00BC318F" w:rsidRDefault="00FB393C" w:rsidP="00FB393C">
            <w:pPr>
              <w:spacing w:line="240" w:lineRule="auto"/>
              <w:jc w:val="center"/>
              <w:rPr>
                <w:rFonts w:ascii="Times New Roman" w:hAnsi="Times New Roman" w:cs="Times New Roman"/>
                <w:sz w:val="24"/>
                <w:szCs w:val="24"/>
              </w:rPr>
            </w:pPr>
            <w:r>
              <w:rPr>
                <w:rFonts w:ascii="Times New Roman" w:hAnsi="Times New Roman" w:cs="Times New Roman"/>
                <w:sz w:val="24"/>
                <w:szCs w:val="24"/>
              </w:rPr>
              <w:t>28</w:t>
            </w:r>
          </w:p>
        </w:tc>
        <w:tc>
          <w:tcPr>
            <w:tcW w:w="714" w:type="dxa"/>
            <w:vAlign w:val="center"/>
          </w:tcPr>
          <w:p w:rsidR="00B812AA" w:rsidRPr="00BC318F" w:rsidRDefault="00FB393C" w:rsidP="00FB393C">
            <w:pPr>
              <w:spacing w:line="240" w:lineRule="auto"/>
              <w:jc w:val="center"/>
              <w:rPr>
                <w:rFonts w:ascii="Times New Roman" w:hAnsi="Times New Roman" w:cs="Times New Roman"/>
                <w:sz w:val="24"/>
                <w:szCs w:val="24"/>
              </w:rPr>
            </w:pPr>
            <w:r>
              <w:rPr>
                <w:rFonts w:ascii="Times New Roman" w:hAnsi="Times New Roman" w:cs="Times New Roman"/>
                <w:sz w:val="24"/>
                <w:szCs w:val="24"/>
              </w:rPr>
              <w:t>28</w:t>
            </w:r>
          </w:p>
        </w:tc>
      </w:tr>
      <w:tr w:rsidR="00B812AA" w:rsidRPr="00BC318F" w:rsidTr="00FB393C">
        <w:tc>
          <w:tcPr>
            <w:tcW w:w="1418" w:type="dxa"/>
            <w:vMerge/>
            <w:vAlign w:val="center"/>
          </w:tcPr>
          <w:p w:rsidR="00B812AA" w:rsidRPr="00BC318F" w:rsidRDefault="00B812AA" w:rsidP="008941DB">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p>
        </w:tc>
        <w:tc>
          <w:tcPr>
            <w:tcW w:w="1559" w:type="dxa"/>
            <w:vAlign w:val="center"/>
          </w:tcPr>
          <w:p w:rsidR="00B812AA" w:rsidRPr="00BC318F" w:rsidRDefault="00B812AA" w:rsidP="008941DB">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Доля дворовых территорий, благоустроенных с финансовым участием граждан</w:t>
            </w:r>
          </w:p>
        </w:tc>
        <w:tc>
          <w:tcPr>
            <w:tcW w:w="812"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w:t>
            </w:r>
          </w:p>
        </w:tc>
        <w:tc>
          <w:tcPr>
            <w:tcW w:w="88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11,3</w:t>
            </w:r>
          </w:p>
        </w:tc>
        <w:tc>
          <w:tcPr>
            <w:tcW w:w="567"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0</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0</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30,4</w:t>
            </w:r>
          </w:p>
        </w:tc>
        <w:tc>
          <w:tcPr>
            <w:tcW w:w="708"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0</w:t>
            </w:r>
          </w:p>
        </w:tc>
        <w:tc>
          <w:tcPr>
            <w:tcW w:w="709" w:type="dxa"/>
            <w:vAlign w:val="center"/>
          </w:tcPr>
          <w:p w:rsidR="00B812AA" w:rsidRPr="00BC318F" w:rsidRDefault="00B812AA" w:rsidP="00FB393C">
            <w:pPr>
              <w:spacing w:line="240" w:lineRule="auto"/>
              <w:jc w:val="center"/>
              <w:rPr>
                <w:rFonts w:ascii="Times New Roman" w:hAnsi="Times New Roman" w:cs="Times New Roman"/>
                <w:sz w:val="24"/>
                <w:szCs w:val="24"/>
              </w:rPr>
            </w:pPr>
            <w:r w:rsidRPr="00BC318F">
              <w:rPr>
                <w:rFonts w:ascii="Times New Roman" w:hAnsi="Times New Roman" w:cs="Times New Roman"/>
                <w:sz w:val="24"/>
                <w:szCs w:val="24"/>
              </w:rPr>
              <w:t>0</w:t>
            </w:r>
          </w:p>
        </w:tc>
        <w:tc>
          <w:tcPr>
            <w:tcW w:w="704" w:type="dxa"/>
            <w:gridSpan w:val="2"/>
            <w:vAlign w:val="center"/>
          </w:tcPr>
          <w:p w:rsidR="00B812AA" w:rsidRPr="00BC318F" w:rsidRDefault="00FB393C" w:rsidP="00FB393C">
            <w:pPr>
              <w:spacing w:line="240" w:lineRule="auto"/>
              <w:jc w:val="center"/>
              <w:rPr>
                <w:rFonts w:ascii="Times New Roman" w:hAnsi="Times New Roman" w:cs="Times New Roman"/>
                <w:sz w:val="24"/>
                <w:szCs w:val="24"/>
              </w:rPr>
            </w:pPr>
            <w:r>
              <w:rPr>
                <w:rFonts w:ascii="Times New Roman" w:hAnsi="Times New Roman" w:cs="Times New Roman"/>
                <w:sz w:val="24"/>
                <w:szCs w:val="24"/>
              </w:rPr>
              <w:t>0</w:t>
            </w:r>
          </w:p>
        </w:tc>
        <w:tc>
          <w:tcPr>
            <w:tcW w:w="714" w:type="dxa"/>
            <w:vAlign w:val="center"/>
          </w:tcPr>
          <w:p w:rsidR="00B812AA" w:rsidRPr="00BC318F" w:rsidRDefault="00FB393C" w:rsidP="00FB393C">
            <w:pPr>
              <w:spacing w:line="240" w:lineRule="auto"/>
              <w:jc w:val="center"/>
              <w:rPr>
                <w:rFonts w:ascii="Times New Roman" w:hAnsi="Times New Roman" w:cs="Times New Roman"/>
                <w:sz w:val="24"/>
                <w:szCs w:val="24"/>
              </w:rPr>
            </w:pPr>
            <w:r>
              <w:rPr>
                <w:rFonts w:ascii="Times New Roman" w:hAnsi="Times New Roman" w:cs="Times New Roman"/>
                <w:sz w:val="24"/>
                <w:szCs w:val="24"/>
              </w:rPr>
              <w:t>0</w:t>
            </w:r>
          </w:p>
        </w:tc>
      </w:tr>
      <w:tr w:rsidR="00FB393C" w:rsidRPr="00BC318F" w:rsidTr="008B4736">
        <w:tc>
          <w:tcPr>
            <w:tcW w:w="1418" w:type="dxa"/>
            <w:vMerge/>
            <w:vAlign w:val="center"/>
          </w:tcPr>
          <w:p w:rsidR="00FB393C" w:rsidRPr="00BC318F" w:rsidRDefault="00FB393C" w:rsidP="00FB393C">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p>
        </w:tc>
        <w:tc>
          <w:tcPr>
            <w:tcW w:w="1559" w:type="dxa"/>
            <w:vAlign w:val="center"/>
          </w:tcPr>
          <w:p w:rsidR="00FB393C" w:rsidRPr="00BC318F" w:rsidRDefault="00FB393C" w:rsidP="00FB393C">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Количество благоустроенных общественных территорий</w:t>
            </w:r>
          </w:p>
        </w:tc>
        <w:tc>
          <w:tcPr>
            <w:tcW w:w="812" w:type="dxa"/>
            <w:vAlign w:val="center"/>
          </w:tcPr>
          <w:p w:rsidR="00FB393C"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единиц</w:t>
            </w:r>
          </w:p>
        </w:tc>
        <w:tc>
          <w:tcPr>
            <w:tcW w:w="889" w:type="dxa"/>
            <w:vAlign w:val="center"/>
          </w:tcPr>
          <w:p w:rsidR="00FB393C" w:rsidRPr="00E524E2"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vAlign w:val="center"/>
          </w:tcPr>
          <w:p w:rsidR="00FB393C" w:rsidRDefault="00FB393C" w:rsidP="00FB393C">
            <w:pPr>
              <w:jc w:val="center"/>
            </w:pPr>
            <w:r>
              <w:rPr>
                <w:rFonts w:ascii="Times New Roman" w:hAnsi="Times New Roman" w:cs="Times New Roman"/>
                <w:sz w:val="24"/>
                <w:szCs w:val="24"/>
              </w:rPr>
              <w:t>2</w:t>
            </w:r>
          </w:p>
        </w:tc>
        <w:tc>
          <w:tcPr>
            <w:tcW w:w="709" w:type="dxa"/>
            <w:vAlign w:val="center"/>
          </w:tcPr>
          <w:p w:rsidR="00FB393C" w:rsidRDefault="00FB393C" w:rsidP="00FB393C">
            <w:pPr>
              <w:jc w:val="center"/>
            </w:pPr>
            <w:r>
              <w:rPr>
                <w:rFonts w:ascii="Times New Roman" w:hAnsi="Times New Roman" w:cs="Times New Roman"/>
                <w:sz w:val="24"/>
                <w:szCs w:val="24"/>
              </w:rPr>
              <w:t>1</w:t>
            </w:r>
          </w:p>
        </w:tc>
        <w:tc>
          <w:tcPr>
            <w:tcW w:w="709" w:type="dxa"/>
            <w:vAlign w:val="center"/>
          </w:tcPr>
          <w:p w:rsidR="00FB393C" w:rsidRDefault="00FB393C" w:rsidP="00FB393C">
            <w:pPr>
              <w:jc w:val="center"/>
            </w:pPr>
            <w:r>
              <w:rPr>
                <w:rFonts w:ascii="Times New Roman" w:hAnsi="Times New Roman" w:cs="Times New Roman"/>
                <w:sz w:val="24"/>
                <w:szCs w:val="24"/>
              </w:rPr>
              <w:t>2</w:t>
            </w:r>
          </w:p>
        </w:tc>
        <w:tc>
          <w:tcPr>
            <w:tcW w:w="708" w:type="dxa"/>
            <w:vAlign w:val="center"/>
          </w:tcPr>
          <w:p w:rsidR="00FB393C" w:rsidRDefault="00FB393C" w:rsidP="00FB393C">
            <w:pPr>
              <w:jc w:val="center"/>
            </w:pPr>
            <w:r>
              <w:rPr>
                <w:rFonts w:ascii="Times New Roman" w:hAnsi="Times New Roman" w:cs="Times New Roman"/>
                <w:sz w:val="24"/>
                <w:szCs w:val="24"/>
              </w:rPr>
              <w:t>2</w:t>
            </w:r>
          </w:p>
        </w:tc>
        <w:tc>
          <w:tcPr>
            <w:tcW w:w="709" w:type="dxa"/>
            <w:vAlign w:val="center"/>
          </w:tcPr>
          <w:p w:rsidR="00FB393C" w:rsidRDefault="00FB393C" w:rsidP="00FB393C">
            <w:pPr>
              <w:jc w:val="center"/>
            </w:pPr>
            <w:r>
              <w:rPr>
                <w:rFonts w:ascii="Times New Roman" w:hAnsi="Times New Roman" w:cs="Times New Roman"/>
                <w:sz w:val="24"/>
                <w:szCs w:val="24"/>
              </w:rPr>
              <w:t>1</w:t>
            </w:r>
          </w:p>
        </w:tc>
        <w:tc>
          <w:tcPr>
            <w:tcW w:w="704" w:type="dxa"/>
            <w:gridSpan w:val="2"/>
            <w:vAlign w:val="center"/>
          </w:tcPr>
          <w:p w:rsidR="00FB393C" w:rsidRDefault="00FB393C" w:rsidP="00FB393C">
            <w:pPr>
              <w:jc w:val="center"/>
              <w:rPr>
                <w:rFonts w:ascii="Times New Roman" w:hAnsi="Times New Roman" w:cs="Times New Roman"/>
                <w:sz w:val="24"/>
                <w:szCs w:val="24"/>
              </w:rPr>
            </w:pPr>
            <w:r>
              <w:rPr>
                <w:rFonts w:ascii="Times New Roman" w:hAnsi="Times New Roman" w:cs="Times New Roman"/>
                <w:sz w:val="24"/>
                <w:szCs w:val="24"/>
              </w:rPr>
              <w:t>1</w:t>
            </w:r>
          </w:p>
        </w:tc>
        <w:tc>
          <w:tcPr>
            <w:tcW w:w="714" w:type="dxa"/>
            <w:vAlign w:val="center"/>
          </w:tcPr>
          <w:p w:rsidR="00FB393C" w:rsidRDefault="00FB393C" w:rsidP="00FB393C">
            <w:pPr>
              <w:jc w:val="center"/>
              <w:rPr>
                <w:rFonts w:ascii="Times New Roman" w:hAnsi="Times New Roman" w:cs="Times New Roman"/>
                <w:sz w:val="24"/>
                <w:szCs w:val="24"/>
              </w:rPr>
            </w:pPr>
            <w:r>
              <w:rPr>
                <w:rFonts w:ascii="Times New Roman" w:hAnsi="Times New Roman" w:cs="Times New Roman"/>
                <w:sz w:val="24"/>
                <w:szCs w:val="24"/>
              </w:rPr>
              <w:t>0</w:t>
            </w:r>
          </w:p>
        </w:tc>
      </w:tr>
      <w:tr w:rsidR="00FB393C" w:rsidRPr="00BC318F" w:rsidTr="008B4736">
        <w:tc>
          <w:tcPr>
            <w:tcW w:w="1418" w:type="dxa"/>
            <w:vMerge/>
            <w:vAlign w:val="center"/>
          </w:tcPr>
          <w:p w:rsidR="00FB393C" w:rsidRPr="00BC318F" w:rsidRDefault="00FB393C" w:rsidP="00FB393C">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p>
        </w:tc>
        <w:tc>
          <w:tcPr>
            <w:tcW w:w="1559" w:type="dxa"/>
            <w:vAlign w:val="center"/>
          </w:tcPr>
          <w:p w:rsidR="00FB393C" w:rsidRPr="00BC318F" w:rsidRDefault="00FB393C" w:rsidP="00FB393C">
            <w:pPr>
              <w:autoSpaceDE w:val="0"/>
              <w:autoSpaceDN w:val="0"/>
              <w:adjustRightInd w:val="0"/>
              <w:spacing w:after="0" w:line="240" w:lineRule="auto"/>
              <w:ind w:right="80"/>
              <w:jc w:val="both"/>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Количество реализованных проектов благоустройства общественных территорий</w:t>
            </w:r>
          </w:p>
        </w:tc>
        <w:tc>
          <w:tcPr>
            <w:tcW w:w="812" w:type="dxa"/>
            <w:vAlign w:val="center"/>
          </w:tcPr>
          <w:p w:rsidR="00FB393C"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единиц</w:t>
            </w:r>
          </w:p>
        </w:tc>
        <w:tc>
          <w:tcPr>
            <w:tcW w:w="889" w:type="dxa"/>
            <w:vAlign w:val="center"/>
          </w:tcPr>
          <w:p w:rsidR="00FB393C" w:rsidRPr="00E524E2" w:rsidRDefault="00FB393C" w:rsidP="00FB393C">
            <w:pPr>
              <w:pStyle w:val="ConsPlusNormal"/>
              <w:jc w:val="center"/>
              <w:rPr>
                <w:rFonts w:ascii="Times New Roman" w:hAnsi="Times New Roman" w:cs="Times New Roman"/>
                <w:sz w:val="24"/>
                <w:szCs w:val="24"/>
              </w:rPr>
            </w:pPr>
            <w:r>
              <w:rPr>
                <w:rFonts w:ascii="Times New Roman" w:hAnsi="Times New Roman" w:cs="Times New Roman"/>
                <w:sz w:val="24"/>
                <w:szCs w:val="24"/>
              </w:rPr>
              <w:t>2</w:t>
            </w:r>
          </w:p>
        </w:tc>
        <w:tc>
          <w:tcPr>
            <w:tcW w:w="567" w:type="dxa"/>
            <w:vAlign w:val="center"/>
          </w:tcPr>
          <w:p w:rsidR="00FB393C" w:rsidRDefault="00FB393C" w:rsidP="00FB393C">
            <w:pPr>
              <w:jc w:val="center"/>
            </w:pPr>
            <w:r>
              <w:rPr>
                <w:rFonts w:ascii="Times New Roman" w:hAnsi="Times New Roman" w:cs="Times New Roman"/>
                <w:sz w:val="24"/>
                <w:szCs w:val="24"/>
              </w:rPr>
              <w:t>2</w:t>
            </w:r>
          </w:p>
        </w:tc>
        <w:tc>
          <w:tcPr>
            <w:tcW w:w="709" w:type="dxa"/>
            <w:vAlign w:val="center"/>
          </w:tcPr>
          <w:p w:rsidR="00FB393C" w:rsidRDefault="00FB393C" w:rsidP="00FB393C">
            <w:pPr>
              <w:jc w:val="center"/>
            </w:pPr>
            <w:r>
              <w:rPr>
                <w:rFonts w:ascii="Times New Roman" w:hAnsi="Times New Roman" w:cs="Times New Roman"/>
                <w:sz w:val="24"/>
                <w:szCs w:val="24"/>
              </w:rPr>
              <w:t>1</w:t>
            </w:r>
          </w:p>
        </w:tc>
        <w:tc>
          <w:tcPr>
            <w:tcW w:w="709" w:type="dxa"/>
            <w:vAlign w:val="center"/>
          </w:tcPr>
          <w:p w:rsidR="00FB393C" w:rsidRDefault="00FB393C" w:rsidP="00FB393C">
            <w:pPr>
              <w:jc w:val="center"/>
            </w:pPr>
            <w:r>
              <w:rPr>
                <w:rFonts w:ascii="Times New Roman" w:hAnsi="Times New Roman" w:cs="Times New Roman"/>
                <w:sz w:val="24"/>
                <w:szCs w:val="24"/>
              </w:rPr>
              <w:t>2</w:t>
            </w:r>
          </w:p>
        </w:tc>
        <w:tc>
          <w:tcPr>
            <w:tcW w:w="708" w:type="dxa"/>
            <w:vAlign w:val="center"/>
          </w:tcPr>
          <w:p w:rsidR="00FB393C" w:rsidRDefault="00FB393C" w:rsidP="00FB393C">
            <w:pPr>
              <w:jc w:val="center"/>
            </w:pPr>
            <w:r>
              <w:rPr>
                <w:rFonts w:ascii="Times New Roman" w:hAnsi="Times New Roman" w:cs="Times New Roman"/>
                <w:sz w:val="24"/>
                <w:szCs w:val="24"/>
              </w:rPr>
              <w:t>2</w:t>
            </w:r>
          </w:p>
        </w:tc>
        <w:tc>
          <w:tcPr>
            <w:tcW w:w="709" w:type="dxa"/>
            <w:vAlign w:val="center"/>
          </w:tcPr>
          <w:p w:rsidR="00FB393C" w:rsidRDefault="00FB393C" w:rsidP="00FB393C">
            <w:pPr>
              <w:jc w:val="center"/>
            </w:pPr>
            <w:r>
              <w:rPr>
                <w:rFonts w:ascii="Times New Roman" w:hAnsi="Times New Roman" w:cs="Times New Roman"/>
                <w:sz w:val="24"/>
                <w:szCs w:val="24"/>
              </w:rPr>
              <w:t>1</w:t>
            </w:r>
          </w:p>
        </w:tc>
        <w:tc>
          <w:tcPr>
            <w:tcW w:w="704" w:type="dxa"/>
            <w:gridSpan w:val="2"/>
            <w:vAlign w:val="center"/>
          </w:tcPr>
          <w:p w:rsidR="00FB393C" w:rsidRDefault="00FB393C" w:rsidP="00FB393C">
            <w:pPr>
              <w:jc w:val="center"/>
              <w:rPr>
                <w:rFonts w:ascii="Times New Roman" w:hAnsi="Times New Roman" w:cs="Times New Roman"/>
                <w:sz w:val="24"/>
                <w:szCs w:val="24"/>
              </w:rPr>
            </w:pPr>
            <w:r>
              <w:rPr>
                <w:rFonts w:ascii="Times New Roman" w:hAnsi="Times New Roman" w:cs="Times New Roman"/>
                <w:sz w:val="24"/>
                <w:szCs w:val="24"/>
              </w:rPr>
              <w:t>1</w:t>
            </w:r>
          </w:p>
        </w:tc>
        <w:tc>
          <w:tcPr>
            <w:tcW w:w="714" w:type="dxa"/>
            <w:vAlign w:val="center"/>
          </w:tcPr>
          <w:p w:rsidR="00FB393C" w:rsidRDefault="00FB393C" w:rsidP="00FB393C">
            <w:pPr>
              <w:jc w:val="center"/>
              <w:rPr>
                <w:rFonts w:ascii="Times New Roman" w:hAnsi="Times New Roman" w:cs="Times New Roman"/>
                <w:sz w:val="24"/>
                <w:szCs w:val="24"/>
              </w:rPr>
            </w:pPr>
            <w:r>
              <w:rPr>
                <w:rFonts w:ascii="Times New Roman" w:hAnsi="Times New Roman" w:cs="Times New Roman"/>
                <w:sz w:val="24"/>
                <w:szCs w:val="24"/>
              </w:rPr>
              <w:t>0</w:t>
            </w:r>
          </w:p>
        </w:tc>
      </w:tr>
      <w:tr w:rsidR="00B812AA" w:rsidRPr="00BC318F" w:rsidTr="00FB393C">
        <w:tc>
          <w:tcPr>
            <w:tcW w:w="1418" w:type="dxa"/>
            <w:vAlign w:val="center"/>
          </w:tcPr>
          <w:p w:rsidR="00B812AA" w:rsidRPr="00BC318F" w:rsidRDefault="00B812AA" w:rsidP="008941DB">
            <w:pPr>
              <w:autoSpaceDE w:val="0"/>
              <w:autoSpaceDN w:val="0"/>
              <w:adjustRightInd w:val="0"/>
              <w:spacing w:after="0" w:line="240" w:lineRule="auto"/>
              <w:ind w:right="80"/>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Задача 2.</w:t>
            </w:r>
          </w:p>
          <w:p w:rsidR="00B812AA" w:rsidRPr="00BC318F" w:rsidRDefault="00B812AA" w:rsidP="008941DB">
            <w:pPr>
              <w:autoSpaceDE w:val="0"/>
              <w:autoSpaceDN w:val="0"/>
              <w:adjustRightInd w:val="0"/>
              <w:spacing w:after="0" w:line="240" w:lineRule="auto"/>
              <w:ind w:right="80"/>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color w:val="000000"/>
                <w:sz w:val="24"/>
                <w:szCs w:val="24"/>
                <w:lang w:eastAsia="ru-RU"/>
              </w:rPr>
              <w:t xml:space="preserve">Обеспечение создания, содержания и развития объектов благоустройства на территории муниципального образования, включая объекты, находящиеся в частной </w:t>
            </w:r>
            <w:r w:rsidRPr="00BC318F">
              <w:rPr>
                <w:rFonts w:ascii="Times New Roman" w:eastAsia="Times New Roman" w:hAnsi="Times New Roman" w:cs="Times New Roman"/>
                <w:color w:val="000000"/>
                <w:sz w:val="24"/>
                <w:szCs w:val="24"/>
                <w:lang w:eastAsia="ru-RU"/>
              </w:rPr>
              <w:lastRenderedPageBreak/>
              <w:t>собственности и прилегающие к ним территории</w:t>
            </w:r>
          </w:p>
        </w:tc>
        <w:tc>
          <w:tcPr>
            <w:tcW w:w="1559" w:type="dxa"/>
            <w:vAlign w:val="center"/>
          </w:tcPr>
          <w:p w:rsidR="00B812AA" w:rsidRPr="00BC318F" w:rsidRDefault="00B812AA" w:rsidP="008941DB">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lastRenderedPageBreak/>
              <w:t xml:space="preserve">Количество заключенных соглашений с Администрацией Ивановского сельсовета Рыльского района о благоустройстве территорий </w:t>
            </w:r>
          </w:p>
        </w:tc>
        <w:tc>
          <w:tcPr>
            <w:tcW w:w="812"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единиц</w:t>
            </w:r>
          </w:p>
        </w:tc>
        <w:tc>
          <w:tcPr>
            <w:tcW w:w="889"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0</w:t>
            </w:r>
          </w:p>
        </w:tc>
        <w:tc>
          <w:tcPr>
            <w:tcW w:w="567"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0</w:t>
            </w:r>
          </w:p>
        </w:tc>
        <w:tc>
          <w:tcPr>
            <w:tcW w:w="709"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0</w:t>
            </w:r>
          </w:p>
        </w:tc>
        <w:tc>
          <w:tcPr>
            <w:tcW w:w="709"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1</w:t>
            </w:r>
          </w:p>
        </w:tc>
        <w:tc>
          <w:tcPr>
            <w:tcW w:w="708"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1</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1</w:t>
            </w:r>
          </w:p>
        </w:tc>
        <w:tc>
          <w:tcPr>
            <w:tcW w:w="704" w:type="dxa"/>
            <w:gridSpan w:val="2"/>
            <w:vAlign w:val="center"/>
          </w:tcPr>
          <w:p w:rsidR="00B812AA"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714" w:type="dxa"/>
            <w:vAlign w:val="center"/>
          </w:tcPr>
          <w:p w:rsidR="00B812AA" w:rsidRPr="00BC318F"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r>
      <w:tr w:rsidR="00B812AA" w:rsidRPr="00BC318F" w:rsidTr="00FB393C">
        <w:tc>
          <w:tcPr>
            <w:tcW w:w="1418" w:type="dxa"/>
            <w:vAlign w:val="center"/>
          </w:tcPr>
          <w:p w:rsidR="00B812AA" w:rsidRPr="00BC318F" w:rsidRDefault="00B812AA" w:rsidP="008941DB">
            <w:pPr>
              <w:autoSpaceDE w:val="0"/>
              <w:autoSpaceDN w:val="0"/>
              <w:adjustRightInd w:val="0"/>
              <w:spacing w:after="0" w:line="240" w:lineRule="auto"/>
              <w:ind w:right="79"/>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Задача 3.</w:t>
            </w:r>
          </w:p>
          <w:p w:rsidR="00B812AA" w:rsidRPr="00BC318F" w:rsidRDefault="00B812AA" w:rsidP="008941DB">
            <w:pPr>
              <w:autoSpaceDE w:val="0"/>
              <w:autoSpaceDN w:val="0"/>
              <w:adjustRightInd w:val="0"/>
              <w:spacing w:after="0" w:line="240" w:lineRule="auto"/>
              <w:ind w:right="79"/>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color w:val="000000"/>
                <w:sz w:val="24"/>
                <w:szCs w:val="24"/>
                <w:lang w:eastAsia="ru-RU"/>
              </w:rPr>
              <w:t>Повышение уровня вовлеченности заинтересованных граждан, организаций в реализацию мероприятий по благоустройству территории муниципального образования</w:t>
            </w:r>
          </w:p>
        </w:tc>
        <w:tc>
          <w:tcPr>
            <w:tcW w:w="1559" w:type="dxa"/>
            <w:vAlign w:val="center"/>
          </w:tcPr>
          <w:p w:rsidR="00B812AA" w:rsidRPr="00BC318F" w:rsidRDefault="00B812AA" w:rsidP="008941DB">
            <w:pPr>
              <w:autoSpaceDE w:val="0"/>
              <w:autoSpaceDN w:val="0"/>
              <w:adjustRightInd w:val="0"/>
              <w:spacing w:after="0" w:line="240" w:lineRule="auto"/>
              <w:ind w:right="80"/>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 xml:space="preserve">Доля трудового и (или) финансового участия граждан в реализации проектов по благоустройству в общем объеме финансовых вложений в проект благоустройства </w:t>
            </w:r>
          </w:p>
        </w:tc>
        <w:tc>
          <w:tcPr>
            <w:tcW w:w="812"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BC318F">
              <w:rPr>
                <w:rFonts w:ascii="Times New Roman" w:eastAsia="Times New Roman" w:hAnsi="Times New Roman" w:cs="Times New Roman"/>
                <w:sz w:val="24"/>
                <w:szCs w:val="24"/>
                <w:lang w:eastAsia="ru-RU"/>
              </w:rPr>
              <w:t>%</w:t>
            </w:r>
          </w:p>
        </w:tc>
        <w:tc>
          <w:tcPr>
            <w:tcW w:w="889"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BC318F">
              <w:rPr>
                <w:rFonts w:ascii="Times New Roman" w:eastAsia="Times New Roman" w:hAnsi="Times New Roman" w:cs="Times New Roman"/>
                <w:sz w:val="24"/>
                <w:szCs w:val="24"/>
                <w:lang w:eastAsia="ru-RU"/>
              </w:rPr>
              <w:t>5,0</w:t>
            </w:r>
          </w:p>
        </w:tc>
        <w:tc>
          <w:tcPr>
            <w:tcW w:w="567"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BC318F">
              <w:rPr>
                <w:rFonts w:ascii="Times New Roman" w:eastAsia="Times New Roman" w:hAnsi="Times New Roman" w:cs="Times New Roman"/>
                <w:sz w:val="24"/>
                <w:szCs w:val="24"/>
                <w:lang w:eastAsia="ru-RU"/>
              </w:rPr>
              <w:t>5,0</w:t>
            </w:r>
          </w:p>
        </w:tc>
        <w:tc>
          <w:tcPr>
            <w:tcW w:w="709" w:type="dxa"/>
            <w:vAlign w:val="center"/>
          </w:tcPr>
          <w:p w:rsidR="00B812AA" w:rsidRPr="00BC318F" w:rsidRDefault="00B812AA" w:rsidP="008941DB">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20</w:t>
            </w:r>
            <w:r w:rsidRPr="00BC318F">
              <w:rPr>
                <w:rFonts w:ascii="Times New Roman" w:eastAsia="Times New Roman" w:hAnsi="Times New Roman" w:cs="Times New Roman"/>
                <w:sz w:val="24"/>
                <w:szCs w:val="24"/>
                <w:lang w:eastAsia="ru-RU"/>
              </w:rPr>
              <w:t>,0</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20</w:t>
            </w:r>
            <w:r w:rsidRPr="00BC318F">
              <w:rPr>
                <w:rFonts w:ascii="Times New Roman" w:eastAsia="Times New Roman" w:hAnsi="Times New Roman" w:cs="Times New Roman"/>
                <w:sz w:val="24"/>
                <w:szCs w:val="24"/>
                <w:lang w:eastAsia="ru-RU"/>
              </w:rPr>
              <w:t>,0</w:t>
            </w:r>
          </w:p>
        </w:tc>
        <w:tc>
          <w:tcPr>
            <w:tcW w:w="708"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20</w:t>
            </w:r>
            <w:r w:rsidRPr="00BC318F">
              <w:rPr>
                <w:rFonts w:ascii="Times New Roman" w:eastAsia="Times New Roman" w:hAnsi="Times New Roman" w:cs="Times New Roman"/>
                <w:sz w:val="24"/>
                <w:szCs w:val="24"/>
                <w:lang w:eastAsia="ru-RU"/>
              </w:rPr>
              <w:t>,0</w:t>
            </w:r>
          </w:p>
        </w:tc>
        <w:tc>
          <w:tcPr>
            <w:tcW w:w="709" w:type="dxa"/>
            <w:vAlign w:val="center"/>
          </w:tcPr>
          <w:p w:rsidR="00B812AA" w:rsidRPr="00BC318F" w:rsidRDefault="00B812AA" w:rsidP="00FB393C">
            <w:pPr>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Pr>
                <w:rFonts w:ascii="Times New Roman" w:eastAsia="Times New Roman" w:hAnsi="Times New Roman" w:cs="Times New Roman"/>
                <w:sz w:val="24"/>
                <w:szCs w:val="24"/>
                <w:lang w:eastAsia="ru-RU"/>
              </w:rPr>
              <w:t>20</w:t>
            </w:r>
            <w:r w:rsidRPr="00BC318F">
              <w:rPr>
                <w:rFonts w:ascii="Times New Roman" w:eastAsia="Times New Roman" w:hAnsi="Times New Roman" w:cs="Times New Roman"/>
                <w:sz w:val="24"/>
                <w:szCs w:val="24"/>
                <w:lang w:eastAsia="ru-RU"/>
              </w:rPr>
              <w:t>,0</w:t>
            </w:r>
          </w:p>
        </w:tc>
        <w:tc>
          <w:tcPr>
            <w:tcW w:w="704" w:type="dxa"/>
            <w:gridSpan w:val="2"/>
            <w:vAlign w:val="center"/>
          </w:tcPr>
          <w:p w:rsidR="00B812AA"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20,0</w:t>
            </w:r>
          </w:p>
        </w:tc>
        <w:tc>
          <w:tcPr>
            <w:tcW w:w="714" w:type="dxa"/>
            <w:vAlign w:val="center"/>
          </w:tcPr>
          <w:p w:rsidR="00B812AA" w:rsidRDefault="00FB393C" w:rsidP="00FB393C">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20,0</w:t>
            </w:r>
          </w:p>
        </w:tc>
      </w:tr>
    </w:tbl>
    <w:p w:rsidR="00B812AA" w:rsidRDefault="00B812AA" w:rsidP="00B812AA">
      <w:pPr>
        <w:pStyle w:val="ConsPlusNormal"/>
        <w:jc w:val="center"/>
        <w:rPr>
          <w:rFonts w:ascii="Times New Roman" w:hAnsi="Times New Roman" w:cs="Times New Roman"/>
          <w:sz w:val="24"/>
          <w:szCs w:val="24"/>
        </w:rPr>
      </w:pPr>
    </w:p>
    <w:p w:rsidR="009B3F52" w:rsidRPr="006512CD" w:rsidRDefault="008941DB" w:rsidP="009B3F52">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 xml:space="preserve">1.5. </w:t>
      </w:r>
      <w:r w:rsidR="009B3F52" w:rsidRPr="006512CD">
        <w:rPr>
          <w:rFonts w:ascii="Times New Roman" w:hAnsi="Times New Roman" w:cs="Times New Roman"/>
          <w:sz w:val="24"/>
          <w:szCs w:val="24"/>
        </w:rPr>
        <w:t xml:space="preserve">Раздел </w:t>
      </w:r>
      <w:r w:rsidRPr="006512CD">
        <w:rPr>
          <w:rFonts w:ascii="Times New Roman" w:hAnsi="Times New Roman" w:cs="Times New Roman"/>
          <w:sz w:val="24"/>
          <w:szCs w:val="24"/>
        </w:rPr>
        <w:t>IV. Обобщенная характеристика основных мероприятий муниципальной программы и ведомственных целевых программ подпрограмм муниципальной программы</w:t>
      </w:r>
      <w:r w:rsidR="009B3F52" w:rsidRPr="006512CD">
        <w:rPr>
          <w:rFonts w:ascii="Times New Roman" w:hAnsi="Times New Roman" w:cs="Times New Roman"/>
          <w:sz w:val="24"/>
          <w:szCs w:val="24"/>
        </w:rPr>
        <w:t xml:space="preserve"> </w:t>
      </w:r>
      <w:r w:rsidR="00B5423F" w:rsidRPr="006512CD">
        <w:rPr>
          <w:rFonts w:ascii="Times New Roman" w:hAnsi="Times New Roman" w:cs="Times New Roman"/>
          <w:sz w:val="24"/>
          <w:szCs w:val="24"/>
        </w:rPr>
        <w:t>изложить в следующей редакции</w:t>
      </w:r>
      <w:r w:rsidR="009B3F52" w:rsidRPr="006512CD">
        <w:rPr>
          <w:rFonts w:ascii="Times New Roman" w:hAnsi="Times New Roman" w:cs="Times New Roman"/>
          <w:sz w:val="24"/>
          <w:szCs w:val="24"/>
        </w:rPr>
        <w:t>:</w:t>
      </w:r>
    </w:p>
    <w:p w:rsidR="00B5423F" w:rsidRPr="006512CD" w:rsidRDefault="00B5423F" w:rsidP="009B3F52">
      <w:pPr>
        <w:pStyle w:val="ConsPlusNormal"/>
        <w:ind w:firstLine="539"/>
        <w:jc w:val="both"/>
        <w:rPr>
          <w:rFonts w:ascii="Times New Roman" w:hAnsi="Times New Roman" w:cs="Times New Roman"/>
          <w:sz w:val="24"/>
          <w:szCs w:val="24"/>
        </w:rPr>
      </w:pPr>
    </w:p>
    <w:p w:rsidR="00B5423F" w:rsidRPr="006512CD" w:rsidRDefault="00B5423F" w:rsidP="00B5423F">
      <w:pPr>
        <w:widowControl w:val="0"/>
        <w:autoSpaceDE w:val="0"/>
        <w:autoSpaceDN w:val="0"/>
        <w:adjustRightInd w:val="0"/>
        <w:spacing w:after="0" w:line="240" w:lineRule="auto"/>
        <w:jc w:val="center"/>
        <w:outlineLvl w:val="1"/>
        <w:rPr>
          <w:rFonts w:ascii="Times New Roman" w:hAnsi="Times New Roman" w:cs="Times New Roman"/>
          <w:b/>
          <w:sz w:val="24"/>
          <w:szCs w:val="24"/>
        </w:rPr>
      </w:pPr>
      <w:r w:rsidRPr="006512CD">
        <w:rPr>
          <w:rFonts w:ascii="Times New Roman" w:hAnsi="Times New Roman" w:cs="Times New Roman"/>
          <w:sz w:val="24"/>
          <w:szCs w:val="24"/>
        </w:rPr>
        <w:t>«</w:t>
      </w:r>
      <w:r w:rsidRPr="006512CD">
        <w:rPr>
          <w:rFonts w:ascii="Times New Roman" w:hAnsi="Times New Roman" w:cs="Times New Roman"/>
          <w:b/>
          <w:sz w:val="24"/>
          <w:szCs w:val="24"/>
        </w:rPr>
        <w:t xml:space="preserve">IV. Обобщенная характеристика основных мероприятий муниципальной программы и ведомственных целевых программ подпрограмм </w:t>
      </w:r>
    </w:p>
    <w:p w:rsidR="00B5423F" w:rsidRPr="006512CD" w:rsidRDefault="00B5423F" w:rsidP="00B5423F">
      <w:pPr>
        <w:widowControl w:val="0"/>
        <w:autoSpaceDE w:val="0"/>
        <w:autoSpaceDN w:val="0"/>
        <w:adjustRightInd w:val="0"/>
        <w:spacing w:after="0" w:line="240" w:lineRule="auto"/>
        <w:jc w:val="center"/>
        <w:outlineLvl w:val="1"/>
        <w:rPr>
          <w:rFonts w:ascii="Times New Roman" w:hAnsi="Times New Roman" w:cs="Times New Roman"/>
          <w:b/>
          <w:sz w:val="24"/>
          <w:szCs w:val="24"/>
        </w:rPr>
      </w:pPr>
      <w:r w:rsidRPr="006512CD">
        <w:rPr>
          <w:rFonts w:ascii="Times New Roman" w:hAnsi="Times New Roman" w:cs="Times New Roman"/>
          <w:b/>
          <w:sz w:val="24"/>
          <w:szCs w:val="24"/>
        </w:rPr>
        <w:t>муниципальной программы</w:t>
      </w:r>
    </w:p>
    <w:p w:rsidR="00B5423F" w:rsidRPr="006512CD" w:rsidRDefault="00B5423F" w:rsidP="00B5423F">
      <w:pPr>
        <w:widowControl w:val="0"/>
        <w:autoSpaceDE w:val="0"/>
        <w:autoSpaceDN w:val="0"/>
        <w:adjustRightInd w:val="0"/>
        <w:spacing w:after="0" w:line="240" w:lineRule="auto"/>
        <w:jc w:val="center"/>
        <w:outlineLvl w:val="1"/>
        <w:rPr>
          <w:rFonts w:ascii="Times New Roman" w:hAnsi="Times New Roman" w:cs="Times New Roman"/>
          <w:sz w:val="24"/>
          <w:szCs w:val="24"/>
        </w:rPr>
      </w:pP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Муниципальная программа не содержит подпрограмм.</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Достижение целевых индикаторов и показателей достигается путем реализации следующих основных мероприятий:</w:t>
      </w:r>
    </w:p>
    <w:p w:rsidR="00FB393C" w:rsidRPr="006512CD" w:rsidRDefault="00B5423F" w:rsidP="00FB393C">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b/>
          <w:sz w:val="24"/>
          <w:szCs w:val="24"/>
        </w:rPr>
        <w:t>основное мероприятие 1 «Благоу</w:t>
      </w:r>
      <w:r w:rsidR="00FB393C" w:rsidRPr="006512CD">
        <w:rPr>
          <w:rFonts w:ascii="Times New Roman" w:hAnsi="Times New Roman" w:cs="Times New Roman"/>
          <w:b/>
          <w:sz w:val="24"/>
          <w:szCs w:val="24"/>
        </w:rPr>
        <w:t xml:space="preserve">стройство дворовых территорий». </w:t>
      </w:r>
      <w:r w:rsidR="00FB393C" w:rsidRPr="006512CD">
        <w:rPr>
          <w:rFonts w:ascii="Times New Roman" w:hAnsi="Times New Roman" w:cs="Times New Roman"/>
          <w:sz w:val="24"/>
          <w:szCs w:val="24"/>
        </w:rPr>
        <w:t>За счет средств, полученных муниципальным образованием «Ивановский сельсовет» Рыльского района Курской области в год реализации мероприятий по благоустройству дворовых территорий в качестве субсидии из бюджета Курской области, выполняются следующие перечни работ:</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а) ремонт дворовых проездов, и (или) обеспечение освещения дворовых территорий, и (или) установка скамеек и (или) урн, установка бордюров, устройство и (или) ремонт территории перед подъездом многоквартирного дома, ремонт и (или) устройство (асфальтирование) тротуара, если он отсутствует на дворовой территории (далее - минимальный перечень работ по благоустройству);</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xml:space="preserve">б) оборудование детских и (или) спортивных площадок, автомобильных парковок, контейнерных площадок, озеленение территорий, иные виды работ (далее - дополнительный перечень работ по благоустройству). Дополнительный перечень работ по </w:t>
      </w:r>
      <w:r w:rsidRPr="006512CD">
        <w:rPr>
          <w:rFonts w:ascii="Times New Roman" w:hAnsi="Times New Roman" w:cs="Times New Roman"/>
          <w:sz w:val="24"/>
          <w:szCs w:val="24"/>
        </w:rPr>
        <w:lastRenderedPageBreak/>
        <w:t>благоустройству реализуется только при условии реализации работ, предусмотренных минимальным перечнем работ по благоустройству.</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Минимальный перечень работ может быть реализован при наличии решения собственников помещений в многоквартирном доме, дворовая территория которого благоустраивается, о принятии созданного в результате благоустройства имущества в состав общего имущества многоквартирного дома.</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Заинтересованные лица (собственники помещений в многоквартирных домах, собственники иных зданий и сооружений, расположенных в границах дворовой территории, подлежащей благоустройству) принимают участие в реализации мероприятий по благоустройству дворовых территорий в рамках минимального перечня работ по благоустройству в форме трудового участия.</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Под формой трудового участия понимается неоплачиваемая трудовая деятельность заинтересованных лиц, имеющая социально полезную направленность, не требующая специальной квалификации и организуемая для выполнения минимального перечня работ по благоустройству дворовых территорий.</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Организация трудового участия осуществляется заинтересованными лицами в соответствии с решением общего собрания собственников помещений в многоквартирном доме, дворовая территория которого подлежит благоустройству, оформленным соответствующим протоколом общего собрания собственников помещений в многоквартирном доме.</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Трудовое участие заинтересованных лиц в выполнении мероприятий по благоустройству дворовых территорий должно подтверждаться документально в зависимости от избранной формы такого участия.</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Трудовое участие граждан может быть внесено в виде следующих мероприятий, не требующих специальной квалификации:</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субботники;</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подготовка дворовой территории к началу работ (земляные работы);</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участие в строительных работах:</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демонтаж старого оборудования, установка уличной мебели, зачистка от ржавчины, окрашивание элементов благоустройства;</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участие в озеленении территории: высадка растений, создание клумб, уборка территории;</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обеспечение благоприятных условий для работников подрядной организации, выполняющей работы (например, организация чаепития).</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В качестве документов (материалов), подтверждающих трудовое участие, могут быть представлены отчет о выполнении работ, включающий информацию о проведении мероприятия с трудовым участием граждан, отчет совета многоквартирного дома, лица, управляющего многоквартирным домом, о проведении мероприятия с трудовым участием граждан. При этом рекомендуется в качестве приложения к такому отчету представлять фото-, видеоматериалы, подтверждающие проведение мероприятия с трудовым участием граждан.</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Дополнительный перечень работ может быть реализован:</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при наличии решения собственников помещений в многоквартирном доме, дворовая территория которого благоустраивается, о принятии созданного в результате благоустройства имущества в состав общего имущества многоквартирного дома;</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xml:space="preserve">при софинансировании собственниками помещений многоквартирного дома работ по благоустройству дворовых территорий в размере не менее 20% стоимости выполнения таких работ. Такое условие распространяется на дворовые территории, включенные в муниципальную программу после вступления в силу </w:t>
      </w:r>
      <w:hyperlink r:id="rId11" w:history="1">
        <w:r w:rsidRPr="006512CD">
          <w:rPr>
            <w:rStyle w:val="af"/>
            <w:rFonts w:ascii="Times New Roman" w:hAnsi="Times New Roman" w:cs="Times New Roman"/>
            <w:sz w:val="24"/>
            <w:szCs w:val="24"/>
          </w:rPr>
          <w:t>Постановления</w:t>
        </w:r>
      </w:hyperlink>
      <w:r w:rsidRPr="006512CD">
        <w:rPr>
          <w:rFonts w:ascii="Times New Roman" w:hAnsi="Times New Roman" w:cs="Times New Roman"/>
          <w:sz w:val="24"/>
          <w:szCs w:val="24"/>
        </w:rPr>
        <w:t xml:space="preserve"> Правительства Российской Федерации от 9 февраля 2019 г. N 106 "О внесении изменений в приложение N 15 к государственной программе Российской Федерации "Обеспечение доступным и комфортным жильем и коммунальными услугами граждан Российской Федерации".</w:t>
      </w:r>
    </w:p>
    <w:p w:rsidR="00FB393C" w:rsidRPr="006512CD" w:rsidRDefault="00FB393C" w:rsidP="00FB393C">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lastRenderedPageBreak/>
        <w:t>Доля софинансирования заинтересованных лиц (собственников помещений в многоквартирных домах, собственников иных зданий и сооружений, расположенных в границах дворовой территории, подлежащей благоустройству) в выполнении мероприятий по благоустройству дворовых территорий в рамках дополнительного перечня составляет 20% от стоимости мероприятий по благоустройству дворовой территории и подтверждается документально.</w:t>
      </w:r>
    </w:p>
    <w:p w:rsidR="00FB393C" w:rsidRPr="006512CD" w:rsidRDefault="00FB393C" w:rsidP="00FB393C">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В качестве документов, подтверждающих софинансирование, могут быть представлены копии платежных поручений о перечислении средств или внесении средств на счет, открытый в порядке, установленном муниципальным образованием, копия ведомости сбора средств с физических лиц, которые впоследствии также вносятся на счет, открытый в порядке, установленном муниципальным образованием.</w:t>
      </w:r>
    </w:p>
    <w:p w:rsidR="00FB393C" w:rsidRPr="006512CD" w:rsidRDefault="00FB393C" w:rsidP="00FB393C">
      <w:pPr>
        <w:spacing w:after="0" w:line="240" w:lineRule="auto"/>
        <w:jc w:val="both"/>
        <w:rPr>
          <w:rFonts w:ascii="Times New Roman" w:hAnsi="Times New Roman" w:cs="Times New Roman"/>
          <w:sz w:val="24"/>
          <w:szCs w:val="24"/>
        </w:rPr>
      </w:pPr>
      <w:r w:rsidRPr="006512CD">
        <w:rPr>
          <w:rFonts w:ascii="Times New Roman" w:hAnsi="Times New Roman" w:cs="Times New Roman"/>
          <w:sz w:val="24"/>
          <w:szCs w:val="24"/>
        </w:rPr>
        <w:t>Администрация Ивановского сельсовета Рыльского района вправе исключать из адресного перечня дворовых и общественных территорий, подлежащих благоустройству в рамках реализации муниципальной программы, территории, расположенные вблизи многоквартирных домов, физический износ основных конструктивных элементов (крыша, стены, фундамент) которых превышает 70%, а также территории, которые планируются к изъятию для муниципальных или государственных нужд в соответствии с генеральным планом муниципального образования «Ивановский сельсовет» Рыльского района Курской области, при условии одобрения решения об исключении указанных территорий из адресного перечня дворовых территорий и общественных территорий Общественной муниципальной комиссией по обеспечению реализации муниципальной программы формирования современной городской среды на территории муниципального образования «Ивановский сельсовет» Рыльского района Курской области.</w:t>
      </w:r>
    </w:p>
    <w:p w:rsidR="00FB393C" w:rsidRPr="006512CD" w:rsidRDefault="00FB393C" w:rsidP="00FB393C">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 xml:space="preserve">Администрация Ивановского сельсовета Рыльского района вправе исключать из адресного перечня дворовых территорий, подлежащих благоустройству в рамках реализации муниципальной программы, дворовые территории, собственники помещений многоквартирных домов которых приняли решение об отказе от благоустройства дворовой территории в рамках реализации соответствующей программы или не приняли решения о благоустройстве дворовой территории в сроки, установленные соответствующей программой. При этом исключение дворовой территории из перечня дворовых территорий, подлежащих благоустройству в рамках реализации муниципальной программы, возможно только при условии одобрения соответствующего решения муниципального образования </w:t>
      </w:r>
      <w:r w:rsidR="00D87197" w:rsidRPr="006512CD">
        <w:rPr>
          <w:rFonts w:ascii="Times New Roman" w:hAnsi="Times New Roman" w:cs="Times New Roman"/>
          <w:sz w:val="24"/>
          <w:szCs w:val="24"/>
        </w:rPr>
        <w:t>Общественной муниципальной комиссией по обеспечению реализации муниципальной программы формирования современной городской среды на территории муниципального образования «Ивановский сельсовет» Рыльского района Курской области</w:t>
      </w:r>
      <w:r w:rsidRPr="006512CD">
        <w:rPr>
          <w:rFonts w:ascii="Times New Roman" w:hAnsi="Times New Roman" w:cs="Times New Roman"/>
          <w:sz w:val="24"/>
          <w:szCs w:val="24"/>
        </w:rPr>
        <w:t>.</w:t>
      </w:r>
    </w:p>
    <w:p w:rsidR="00FB393C" w:rsidRPr="006512CD" w:rsidRDefault="00FB393C" w:rsidP="00FB393C">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В рамках реализации муниципальной программы Администрация Ивановского сельсовета Рыльского района осуществляет мероприятия по проведению работ по образованию земельных участков, на которых расположены многоквартирные дома, работы по благоустройству дворовых территорий которых софинансируются из бюджета Курской области.</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Адресный перечень многоквартирных домов, дворовые территории которых отобраны и подлежат благоустройству в 2018-202</w:t>
      </w:r>
      <w:r w:rsidR="00D87197" w:rsidRPr="006512CD">
        <w:rPr>
          <w:rFonts w:ascii="Times New Roman" w:hAnsi="Times New Roman" w:cs="Times New Roman"/>
          <w:sz w:val="24"/>
          <w:szCs w:val="24"/>
        </w:rPr>
        <w:t>4</w:t>
      </w:r>
      <w:r w:rsidRPr="006512CD">
        <w:rPr>
          <w:rFonts w:ascii="Times New Roman" w:hAnsi="Times New Roman" w:cs="Times New Roman"/>
          <w:sz w:val="24"/>
          <w:szCs w:val="24"/>
        </w:rPr>
        <w:t xml:space="preserve"> годах, приведен в приложении №5 к настоящей муниципальной программе.</w:t>
      </w:r>
    </w:p>
    <w:p w:rsidR="007D0CF7" w:rsidRPr="006512CD" w:rsidRDefault="007D0CF7" w:rsidP="007D0CF7">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Для реализации мероприятий программы подготовлены следующие документы:</w:t>
      </w:r>
    </w:p>
    <w:p w:rsidR="007D0CF7" w:rsidRPr="006512CD" w:rsidRDefault="007D0CF7" w:rsidP="007D0CF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минимальный перечень работ по благоустройству дворовых территорий многоквартирных домов, с приложением визуализированного перечня образцов элементов благоустройства, предполагаемых к размещению на дворовой территории (приложение 5 к программе),</w:t>
      </w:r>
    </w:p>
    <w:p w:rsidR="007D0CF7" w:rsidRPr="006512CD" w:rsidRDefault="007D0CF7" w:rsidP="007D0CF7">
      <w:pPr>
        <w:widowControl w:val="0"/>
        <w:autoSpaceDE w:val="0"/>
        <w:autoSpaceDN w:val="0"/>
        <w:adjustRightInd w:val="0"/>
        <w:spacing w:after="0" w:line="240" w:lineRule="auto"/>
        <w:ind w:firstLine="491"/>
        <w:jc w:val="both"/>
        <w:rPr>
          <w:rFonts w:ascii="Times New Roman" w:hAnsi="Times New Roman" w:cs="Times New Roman"/>
          <w:sz w:val="24"/>
          <w:szCs w:val="24"/>
        </w:rPr>
      </w:pPr>
      <w:r w:rsidRPr="006512CD">
        <w:rPr>
          <w:rFonts w:ascii="Times New Roman" w:hAnsi="Times New Roman" w:cs="Times New Roman"/>
          <w:sz w:val="24"/>
          <w:szCs w:val="24"/>
        </w:rPr>
        <w:t xml:space="preserve">- дополнительный перечень работ по благоустройству дворовых территорий многоквартирных домов, с приложением визуализированного перечня образцов элементов благоустройства, предполагаемых к размещению на дворовой территории (приложение </w:t>
      </w:r>
      <w:r w:rsidRPr="006512CD">
        <w:rPr>
          <w:rFonts w:ascii="Times New Roman" w:hAnsi="Times New Roman" w:cs="Times New Roman"/>
          <w:sz w:val="24"/>
          <w:szCs w:val="24"/>
        </w:rPr>
        <w:lastRenderedPageBreak/>
        <w:t>№10 к программе),</w:t>
      </w:r>
    </w:p>
    <w:p w:rsidR="007D0CF7" w:rsidRPr="006512CD" w:rsidRDefault="007D0CF7" w:rsidP="007D0CF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нормативная стоимость (единичные расценки) работ по благоустройству дворовых территорий, входящих в состав минимального и дополнительного перечней таких работ (приложения №11 к программе),</w:t>
      </w:r>
    </w:p>
    <w:p w:rsidR="007D0CF7" w:rsidRPr="006512CD" w:rsidRDefault="007D0CF7" w:rsidP="007D0CF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порядок аккумулирования и расходования средств заинтересованных лиц, направляемых на выполнение дополнительного перечня работ по благоустройству дворовых территорий и механизм контроля за их расходованием, а также порядок и форма участия (финансовое и (или) трудовое граждан в выполнении указанных работ (приложение №12 к программе),</w:t>
      </w:r>
    </w:p>
    <w:p w:rsidR="007D0CF7" w:rsidRPr="006512CD" w:rsidRDefault="007D0CF7" w:rsidP="007D0CF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 порядок разработки, обсуждения с заинтересованными лицами и утверждения дизайн - проекта благоустройства дворовой территории, включенных в муниципальную программу на 2018-2024 годы (приложение №13 к программе).</w:t>
      </w:r>
    </w:p>
    <w:p w:rsidR="007D0CF7" w:rsidRPr="006512CD" w:rsidRDefault="007D0CF7"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b/>
          <w:sz w:val="24"/>
          <w:szCs w:val="24"/>
        </w:rPr>
        <w:t xml:space="preserve">основное мероприятие 2 «Благоустройство общественных территорий». </w:t>
      </w:r>
      <w:r w:rsidRPr="006512CD">
        <w:rPr>
          <w:rFonts w:ascii="Times New Roman" w:hAnsi="Times New Roman" w:cs="Times New Roman"/>
          <w:sz w:val="24"/>
          <w:szCs w:val="24"/>
        </w:rPr>
        <w:t>В рамках данного мероприятия могут быть реализованы следующие виды проектов и территорий:</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парков, скверов, бульваров,</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устройство освещения улицы, парка, сквера, бульваров,</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набережной,</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места для купания (пляжа),</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устройство или реконструкция детской площадки,</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территории возле общественного здания (Дом культуры, библиотека и т.д.),</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территории вокруг памятника,</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реконструкция пешеходных зон (тротуаров) с обустройством зон отдыха (лавочек и пр.) на конкретной улице;</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обустройство родников,</w:t>
      </w:r>
    </w:p>
    <w:p w:rsidR="00B5423F" w:rsidRPr="006512CD" w:rsidRDefault="00B5423F" w:rsidP="00B5423F">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 очистка водоемов,</w:t>
      </w:r>
    </w:p>
    <w:p w:rsidR="00B5423F" w:rsidRPr="006512CD" w:rsidRDefault="00B5423F" w:rsidP="00B5423F">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6512CD">
        <w:rPr>
          <w:rFonts w:ascii="Times New Roman" w:hAnsi="Times New Roman" w:cs="Times New Roman"/>
          <w:sz w:val="24"/>
          <w:szCs w:val="24"/>
        </w:rPr>
        <w:t xml:space="preserve">- благоустройство пустырей, </w:t>
      </w:r>
    </w:p>
    <w:p w:rsidR="00B5423F" w:rsidRPr="006512CD" w:rsidRDefault="00B5423F" w:rsidP="00B5423F">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6512CD">
        <w:rPr>
          <w:rFonts w:ascii="Times New Roman" w:hAnsi="Times New Roman" w:cs="Times New Roman"/>
          <w:sz w:val="24"/>
          <w:szCs w:val="24"/>
        </w:rPr>
        <w:t>- благоустройство центральных площадей,</w:t>
      </w:r>
    </w:p>
    <w:p w:rsidR="00B5423F" w:rsidRPr="006512CD" w:rsidRDefault="00B5423F" w:rsidP="00B5423F">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6512CD">
        <w:rPr>
          <w:rFonts w:ascii="Times New Roman" w:hAnsi="Times New Roman" w:cs="Times New Roman"/>
          <w:sz w:val="24"/>
          <w:szCs w:val="24"/>
        </w:rPr>
        <w:t xml:space="preserve">- благоустройство или реконструкция муниципальных рынков, </w:t>
      </w:r>
    </w:p>
    <w:p w:rsidR="00B5423F" w:rsidRPr="006512CD" w:rsidRDefault="00B5423F" w:rsidP="00B5423F">
      <w:pPr>
        <w:widowControl w:val="0"/>
        <w:autoSpaceDE w:val="0"/>
        <w:autoSpaceDN w:val="0"/>
        <w:adjustRightInd w:val="0"/>
        <w:spacing w:after="0" w:line="240" w:lineRule="auto"/>
        <w:ind w:firstLine="539"/>
        <w:jc w:val="both"/>
        <w:rPr>
          <w:rFonts w:ascii="Times New Roman" w:hAnsi="Times New Roman" w:cs="Times New Roman"/>
          <w:sz w:val="24"/>
          <w:szCs w:val="24"/>
        </w:rPr>
      </w:pPr>
      <w:r w:rsidRPr="006512CD">
        <w:rPr>
          <w:rFonts w:ascii="Times New Roman" w:hAnsi="Times New Roman" w:cs="Times New Roman"/>
          <w:sz w:val="24"/>
          <w:szCs w:val="24"/>
        </w:rPr>
        <w:t>- иные объекты.</w:t>
      </w:r>
    </w:p>
    <w:p w:rsidR="0004619B" w:rsidRPr="006512CD" w:rsidRDefault="0004619B" w:rsidP="0004619B">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6512CD">
        <w:rPr>
          <w:rFonts w:ascii="Times New Roman" w:hAnsi="Times New Roman" w:cs="Times New Roman"/>
          <w:sz w:val="24"/>
          <w:szCs w:val="24"/>
        </w:rPr>
        <w:t>Адресный перечень общественных территорий, нуждающихся в благоустройстве (с учетом их физического состояния общественной территории) и подлежащих благоустройству в 2018-2024 годах, приведен в приложении №6 к муниципальной программе.</w:t>
      </w:r>
    </w:p>
    <w:p w:rsidR="00B5423F" w:rsidRPr="006512CD" w:rsidRDefault="00B5423F" w:rsidP="00B5423F">
      <w:pPr>
        <w:pStyle w:val="ConsPlusNormal"/>
        <w:ind w:firstLine="539"/>
        <w:jc w:val="both"/>
        <w:rPr>
          <w:rFonts w:ascii="Times New Roman" w:hAnsi="Times New Roman" w:cs="Times New Roman"/>
          <w:sz w:val="24"/>
          <w:szCs w:val="24"/>
        </w:rPr>
      </w:pPr>
      <w:r w:rsidRPr="006512CD">
        <w:rPr>
          <w:rFonts w:ascii="Times New Roman" w:hAnsi="Times New Roman" w:cs="Times New Roman"/>
          <w:b/>
          <w:sz w:val="24"/>
          <w:szCs w:val="24"/>
        </w:rPr>
        <w:t xml:space="preserve">основное мероприятие 3 «Информационное обеспечение граждан, организаций». </w:t>
      </w:r>
      <w:r w:rsidRPr="006512CD">
        <w:rPr>
          <w:rFonts w:ascii="Times New Roman" w:hAnsi="Times New Roman" w:cs="Times New Roman"/>
          <w:sz w:val="24"/>
          <w:szCs w:val="24"/>
        </w:rPr>
        <w:t>Реализация мероприятия направлена на привлечение внимания граждан к вопросам благоустройства территорий и формирования комфортной городской среды.</w:t>
      </w:r>
    </w:p>
    <w:p w:rsidR="007D0CF7" w:rsidRPr="006512CD" w:rsidRDefault="007D0CF7" w:rsidP="00245838">
      <w:pPr>
        <w:widowControl w:val="0"/>
        <w:autoSpaceDE w:val="0"/>
        <w:autoSpaceDN w:val="0"/>
        <w:adjustRightInd w:val="0"/>
        <w:spacing w:after="0" w:line="240" w:lineRule="auto"/>
        <w:ind w:firstLine="540"/>
        <w:jc w:val="both"/>
        <w:rPr>
          <w:rFonts w:ascii="Times New Roman" w:hAnsi="Times New Roman" w:cs="Times New Roman"/>
          <w:sz w:val="24"/>
          <w:szCs w:val="24"/>
        </w:rPr>
      </w:pPr>
    </w:p>
    <w:p w:rsidR="007D0CF7" w:rsidRPr="006512CD" w:rsidRDefault="007D0CF7" w:rsidP="007D0CF7">
      <w:pPr>
        <w:spacing w:after="0" w:line="240" w:lineRule="auto"/>
        <w:ind w:firstLine="547"/>
        <w:jc w:val="both"/>
        <w:rPr>
          <w:rFonts w:ascii="Times New Roman" w:eastAsia="Times New Roman" w:hAnsi="Times New Roman" w:cs="Times New Roman"/>
          <w:sz w:val="24"/>
          <w:szCs w:val="24"/>
          <w:lang w:eastAsia="ru-RU"/>
        </w:rPr>
      </w:pPr>
      <w:r w:rsidRPr="006512CD">
        <w:rPr>
          <w:rFonts w:ascii="Times New Roman" w:hAnsi="Times New Roman" w:cs="Times New Roman"/>
          <w:sz w:val="24"/>
          <w:szCs w:val="24"/>
        </w:rPr>
        <w:t xml:space="preserve">В рамках реализации муниципальной программы будут реализованы мероприятия по инвентаризации уровня </w:t>
      </w:r>
      <w:r w:rsidRPr="006512CD">
        <w:rPr>
          <w:rFonts w:ascii="Times New Roman" w:eastAsia="Times New Roman" w:hAnsi="Times New Roman" w:cs="Times New Roman"/>
          <w:sz w:val="24"/>
          <w:szCs w:val="24"/>
          <w:lang w:eastAsia="ru-RU"/>
        </w:rPr>
        <w:t>благоустройства индивидуальных жилых домов и земельных участков, предоставленных для их размещения, с заключением по результатам инвентаризации соглашений с собственниками (пользователями) указанных домов (земельных участков) об их благоустройстве не позднее 2024 года в соответствии с требованиями утвержденных Правил благоустройства муниципального образования «Ивановский сельсовет» Рыльского района Курской области.»;</w:t>
      </w:r>
    </w:p>
    <w:p w:rsidR="00B5423F" w:rsidRPr="006512CD" w:rsidRDefault="00B5423F" w:rsidP="00245838">
      <w:pPr>
        <w:widowControl w:val="0"/>
        <w:autoSpaceDE w:val="0"/>
        <w:autoSpaceDN w:val="0"/>
        <w:adjustRightInd w:val="0"/>
        <w:spacing w:after="0" w:line="240" w:lineRule="auto"/>
        <w:ind w:firstLine="540"/>
        <w:jc w:val="both"/>
        <w:rPr>
          <w:rFonts w:ascii="Times New Roman" w:hAnsi="Times New Roman" w:cs="Times New Roman"/>
          <w:sz w:val="24"/>
          <w:szCs w:val="24"/>
        </w:rPr>
      </w:pPr>
      <w:r w:rsidRPr="006512CD">
        <w:rPr>
          <w:rFonts w:ascii="Times New Roman" w:hAnsi="Times New Roman" w:cs="Times New Roman"/>
          <w:sz w:val="24"/>
          <w:szCs w:val="24"/>
        </w:rPr>
        <w:t>Адресный перечень объектов недвижимого имущества (включая объекты незавершенного строительства) и земельных участков, находящихся в собственности юридических ли и индивидуальных предпринимателей, подлежащих благоустройству не позднее 202</w:t>
      </w:r>
      <w:r w:rsidR="00DD0807" w:rsidRPr="006512CD">
        <w:rPr>
          <w:rFonts w:ascii="Times New Roman" w:hAnsi="Times New Roman" w:cs="Times New Roman"/>
          <w:sz w:val="24"/>
          <w:szCs w:val="24"/>
        </w:rPr>
        <w:t>4</w:t>
      </w:r>
      <w:r w:rsidRPr="006512CD">
        <w:rPr>
          <w:rFonts w:ascii="Times New Roman" w:hAnsi="Times New Roman" w:cs="Times New Roman"/>
          <w:sz w:val="24"/>
          <w:szCs w:val="24"/>
        </w:rPr>
        <w:t xml:space="preserve"> года за счет средств указанных лиц в соответствии с заключенными соглашениями с Администрацией Ивановского сельсовета Рыльского района, приведен в </w:t>
      </w:r>
      <w:r w:rsidRPr="006512CD">
        <w:rPr>
          <w:rFonts w:ascii="Times New Roman" w:hAnsi="Times New Roman" w:cs="Times New Roman"/>
          <w:sz w:val="24"/>
          <w:szCs w:val="24"/>
        </w:rPr>
        <w:lastRenderedPageBreak/>
        <w:t>приложении №7 к муниципальной программе.</w:t>
      </w:r>
    </w:p>
    <w:p w:rsidR="00B5423F" w:rsidRPr="006512CD" w:rsidRDefault="00DD0807" w:rsidP="00245838">
      <w:pPr>
        <w:widowControl w:val="0"/>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6512CD">
        <w:rPr>
          <w:rFonts w:ascii="Times New Roman" w:eastAsia="Times New Roman" w:hAnsi="Times New Roman" w:cs="Times New Roman"/>
          <w:sz w:val="24"/>
          <w:szCs w:val="24"/>
          <w:lang w:eastAsia="ru-RU"/>
        </w:rPr>
        <w:t xml:space="preserve">Перечень </w:t>
      </w:r>
      <w:r w:rsidR="00B5423F" w:rsidRPr="006512CD">
        <w:rPr>
          <w:rFonts w:ascii="Times New Roman" w:eastAsia="Times New Roman" w:hAnsi="Times New Roman" w:cs="Times New Roman"/>
          <w:sz w:val="24"/>
          <w:szCs w:val="24"/>
          <w:lang w:eastAsia="ru-RU"/>
        </w:rPr>
        <w:t>основных мероприятий программы приведен в приложении №2 к муниципальной программе.</w:t>
      </w:r>
      <w:r w:rsidR="007D0CF7" w:rsidRPr="006512CD">
        <w:rPr>
          <w:rFonts w:ascii="Times New Roman" w:eastAsia="Times New Roman" w:hAnsi="Times New Roman" w:cs="Times New Roman"/>
          <w:sz w:val="24"/>
          <w:szCs w:val="24"/>
          <w:lang w:eastAsia="ru-RU"/>
        </w:rPr>
        <w:t>»;</w:t>
      </w:r>
    </w:p>
    <w:p w:rsidR="009B3F52" w:rsidRPr="006512CD" w:rsidRDefault="009B3F52" w:rsidP="009B3F52">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1.6. Приложени</w:t>
      </w:r>
      <w:r w:rsidR="007D0CF7" w:rsidRPr="006512CD">
        <w:rPr>
          <w:rFonts w:ascii="Times New Roman" w:hAnsi="Times New Roman" w:cs="Times New Roman"/>
          <w:sz w:val="24"/>
          <w:szCs w:val="24"/>
        </w:rPr>
        <w:t>я</w:t>
      </w:r>
      <w:r w:rsidRPr="006512CD">
        <w:rPr>
          <w:rFonts w:ascii="Times New Roman" w:hAnsi="Times New Roman" w:cs="Times New Roman"/>
          <w:sz w:val="24"/>
          <w:szCs w:val="24"/>
        </w:rPr>
        <w:t xml:space="preserve"> №</w:t>
      </w:r>
      <w:r w:rsidR="008B30F7">
        <w:rPr>
          <w:rFonts w:ascii="Times New Roman" w:hAnsi="Times New Roman" w:cs="Times New Roman"/>
          <w:sz w:val="24"/>
          <w:szCs w:val="24"/>
        </w:rPr>
        <w:t xml:space="preserve">1, </w:t>
      </w:r>
      <w:r w:rsidRPr="006512CD">
        <w:rPr>
          <w:rFonts w:ascii="Times New Roman" w:hAnsi="Times New Roman" w:cs="Times New Roman"/>
          <w:sz w:val="24"/>
          <w:szCs w:val="24"/>
        </w:rPr>
        <w:t>2</w:t>
      </w:r>
      <w:r w:rsidR="007D0CF7" w:rsidRPr="006512CD">
        <w:rPr>
          <w:rFonts w:ascii="Times New Roman" w:hAnsi="Times New Roman" w:cs="Times New Roman"/>
          <w:sz w:val="24"/>
          <w:szCs w:val="24"/>
        </w:rPr>
        <w:t>, 3, 4, 5</w:t>
      </w:r>
      <w:r w:rsidR="008B4736">
        <w:rPr>
          <w:rFonts w:ascii="Times New Roman" w:hAnsi="Times New Roman" w:cs="Times New Roman"/>
          <w:sz w:val="24"/>
          <w:szCs w:val="24"/>
        </w:rPr>
        <w:t>,</w:t>
      </w:r>
      <w:r w:rsidR="007D0CF7" w:rsidRPr="006512CD">
        <w:rPr>
          <w:rFonts w:ascii="Times New Roman" w:hAnsi="Times New Roman" w:cs="Times New Roman"/>
          <w:sz w:val="24"/>
          <w:szCs w:val="24"/>
        </w:rPr>
        <w:t xml:space="preserve"> 6</w:t>
      </w:r>
      <w:r w:rsidR="008B4736">
        <w:rPr>
          <w:rFonts w:ascii="Times New Roman" w:hAnsi="Times New Roman" w:cs="Times New Roman"/>
          <w:sz w:val="24"/>
          <w:szCs w:val="24"/>
        </w:rPr>
        <w:t>, 9 и 10</w:t>
      </w:r>
      <w:r w:rsidRPr="006512CD">
        <w:rPr>
          <w:rFonts w:ascii="Times New Roman" w:hAnsi="Times New Roman" w:cs="Times New Roman"/>
          <w:sz w:val="24"/>
          <w:szCs w:val="24"/>
        </w:rPr>
        <w:t xml:space="preserve"> к программе изложить в новой редакции (прилага</w:t>
      </w:r>
      <w:r w:rsidR="007D0CF7" w:rsidRPr="006512CD">
        <w:rPr>
          <w:rFonts w:ascii="Times New Roman" w:hAnsi="Times New Roman" w:cs="Times New Roman"/>
          <w:sz w:val="24"/>
          <w:szCs w:val="24"/>
        </w:rPr>
        <w:t>ю</w:t>
      </w:r>
      <w:r w:rsidRPr="006512CD">
        <w:rPr>
          <w:rFonts w:ascii="Times New Roman" w:hAnsi="Times New Roman" w:cs="Times New Roman"/>
          <w:sz w:val="24"/>
          <w:szCs w:val="24"/>
        </w:rPr>
        <w:t>тся);</w:t>
      </w:r>
    </w:p>
    <w:p w:rsidR="007D0CF7" w:rsidRPr="006512CD" w:rsidRDefault="007D0CF7" w:rsidP="009B3F52">
      <w:pPr>
        <w:pStyle w:val="ConsPlusNormal"/>
        <w:ind w:firstLine="539"/>
        <w:jc w:val="both"/>
        <w:rPr>
          <w:rFonts w:ascii="Times New Roman" w:hAnsi="Times New Roman" w:cs="Times New Roman"/>
          <w:sz w:val="24"/>
          <w:szCs w:val="24"/>
        </w:rPr>
      </w:pPr>
      <w:r w:rsidRPr="006512CD">
        <w:rPr>
          <w:rFonts w:ascii="Times New Roman" w:hAnsi="Times New Roman" w:cs="Times New Roman"/>
          <w:sz w:val="24"/>
          <w:szCs w:val="24"/>
        </w:rPr>
        <w:t>1.7. Приложение №8 к программе исключить.</w:t>
      </w:r>
    </w:p>
    <w:p w:rsidR="007D0CF7" w:rsidRPr="006512CD" w:rsidRDefault="007D0CF7" w:rsidP="007D0CF7">
      <w:pPr>
        <w:pStyle w:val="ConsPlusNormal"/>
        <w:ind w:firstLine="540"/>
        <w:jc w:val="both"/>
        <w:rPr>
          <w:rFonts w:ascii="Times New Roman" w:hAnsi="Times New Roman" w:cs="Times New Roman"/>
          <w:sz w:val="24"/>
          <w:szCs w:val="24"/>
        </w:rPr>
      </w:pPr>
    </w:p>
    <w:p w:rsidR="007D0CF7" w:rsidRPr="006512CD" w:rsidRDefault="007D0CF7" w:rsidP="007D0CF7">
      <w:pPr>
        <w:pStyle w:val="ConsPlusNormal"/>
        <w:ind w:firstLine="540"/>
        <w:jc w:val="both"/>
        <w:rPr>
          <w:rFonts w:ascii="Times New Roman" w:hAnsi="Times New Roman" w:cs="Times New Roman"/>
          <w:sz w:val="24"/>
          <w:szCs w:val="24"/>
        </w:rPr>
      </w:pPr>
      <w:r w:rsidRPr="006512CD">
        <w:rPr>
          <w:rFonts w:ascii="Times New Roman" w:hAnsi="Times New Roman" w:cs="Times New Roman"/>
          <w:sz w:val="24"/>
          <w:szCs w:val="24"/>
        </w:rPr>
        <w:t>2. Настоящее постановление вступает в силу после его официального опубликования в установленном порядке.</w:t>
      </w:r>
    </w:p>
    <w:p w:rsidR="007D0CF7" w:rsidRPr="006512CD" w:rsidRDefault="007D0CF7" w:rsidP="007D0CF7">
      <w:pPr>
        <w:pStyle w:val="ConsPlusNormal"/>
        <w:spacing w:line="276" w:lineRule="auto"/>
        <w:jc w:val="both"/>
        <w:rPr>
          <w:rFonts w:ascii="Times New Roman" w:hAnsi="Times New Roman" w:cs="Times New Roman"/>
          <w:sz w:val="24"/>
          <w:szCs w:val="24"/>
        </w:rPr>
      </w:pPr>
    </w:p>
    <w:p w:rsidR="007D0CF7" w:rsidRPr="006512CD" w:rsidRDefault="007D0CF7" w:rsidP="007D0CF7">
      <w:pPr>
        <w:pStyle w:val="ConsPlusNormal"/>
        <w:spacing w:line="276" w:lineRule="auto"/>
        <w:jc w:val="both"/>
        <w:rPr>
          <w:rFonts w:ascii="Times New Roman" w:hAnsi="Times New Roman" w:cs="Times New Roman"/>
          <w:sz w:val="24"/>
          <w:szCs w:val="24"/>
        </w:rPr>
      </w:pPr>
    </w:p>
    <w:p w:rsidR="007D0CF7" w:rsidRPr="006512CD" w:rsidRDefault="007D0CF7" w:rsidP="007D0CF7">
      <w:pPr>
        <w:pStyle w:val="ConsPlusNormal"/>
        <w:spacing w:line="276" w:lineRule="auto"/>
        <w:jc w:val="both"/>
        <w:rPr>
          <w:rFonts w:ascii="Times New Roman" w:hAnsi="Times New Roman" w:cs="Times New Roman"/>
          <w:sz w:val="24"/>
          <w:szCs w:val="24"/>
        </w:rPr>
      </w:pPr>
    </w:p>
    <w:p w:rsidR="007D0CF7" w:rsidRPr="006512CD" w:rsidRDefault="007D0CF7" w:rsidP="007D0CF7">
      <w:pPr>
        <w:pStyle w:val="ConsPlusNormal"/>
        <w:jc w:val="both"/>
        <w:rPr>
          <w:rFonts w:ascii="Times New Roman" w:hAnsi="Times New Roman" w:cs="Times New Roman"/>
          <w:sz w:val="24"/>
          <w:szCs w:val="24"/>
        </w:rPr>
      </w:pPr>
      <w:r w:rsidRPr="006512CD">
        <w:rPr>
          <w:rFonts w:ascii="Times New Roman" w:hAnsi="Times New Roman" w:cs="Times New Roman"/>
          <w:sz w:val="24"/>
          <w:szCs w:val="24"/>
        </w:rPr>
        <w:t>Глава Ивановского сельсовета</w:t>
      </w:r>
    </w:p>
    <w:p w:rsidR="007D0CF7" w:rsidRPr="006512CD" w:rsidRDefault="007D0CF7" w:rsidP="007D0CF7">
      <w:pPr>
        <w:pStyle w:val="ConsPlusNormal"/>
        <w:jc w:val="both"/>
        <w:rPr>
          <w:rFonts w:ascii="Times New Roman" w:hAnsi="Times New Roman" w:cs="Times New Roman"/>
          <w:sz w:val="24"/>
          <w:szCs w:val="24"/>
        </w:rPr>
      </w:pPr>
      <w:r w:rsidRPr="006512CD">
        <w:rPr>
          <w:rFonts w:ascii="Times New Roman" w:hAnsi="Times New Roman" w:cs="Times New Roman"/>
          <w:sz w:val="24"/>
          <w:szCs w:val="24"/>
        </w:rPr>
        <w:t xml:space="preserve">Рыльского района                                                                       </w:t>
      </w:r>
      <w:r w:rsidR="006512CD">
        <w:rPr>
          <w:rFonts w:ascii="Times New Roman" w:hAnsi="Times New Roman" w:cs="Times New Roman"/>
          <w:sz w:val="24"/>
          <w:szCs w:val="24"/>
        </w:rPr>
        <w:t xml:space="preserve">           </w:t>
      </w:r>
      <w:r w:rsidRPr="006512CD">
        <w:rPr>
          <w:rFonts w:ascii="Times New Roman" w:hAnsi="Times New Roman" w:cs="Times New Roman"/>
          <w:sz w:val="24"/>
          <w:szCs w:val="24"/>
        </w:rPr>
        <w:t xml:space="preserve">             В.В. Петренко</w:t>
      </w:r>
    </w:p>
    <w:p w:rsidR="00323D68" w:rsidRPr="006512CD" w:rsidRDefault="00323D68">
      <w:pPr>
        <w:rPr>
          <w:rFonts w:ascii="Times New Roman" w:hAnsi="Times New Roman" w:cs="Times New Roman"/>
          <w:sz w:val="24"/>
          <w:szCs w:val="24"/>
        </w:rPr>
      </w:pPr>
      <w:r w:rsidRPr="006512CD">
        <w:rPr>
          <w:rFonts w:ascii="Times New Roman" w:hAnsi="Times New Roman" w:cs="Times New Roman"/>
          <w:sz w:val="24"/>
          <w:szCs w:val="24"/>
        </w:rPr>
        <w:br w:type="page"/>
      </w:r>
    </w:p>
    <w:p w:rsidR="008B30F7" w:rsidRPr="0072342E" w:rsidRDefault="008B30F7" w:rsidP="008B30F7">
      <w:pPr>
        <w:pStyle w:val="ConsPlusNormal"/>
        <w:jc w:val="right"/>
        <w:rPr>
          <w:rFonts w:ascii="Times New Roman" w:hAnsi="Times New Roman" w:cs="Times New Roman"/>
          <w:sz w:val="24"/>
          <w:szCs w:val="24"/>
        </w:rPr>
      </w:pPr>
      <w:r w:rsidRPr="0072342E">
        <w:rPr>
          <w:rFonts w:ascii="Times New Roman" w:hAnsi="Times New Roman" w:cs="Times New Roman"/>
          <w:sz w:val="24"/>
          <w:szCs w:val="24"/>
        </w:rPr>
        <w:lastRenderedPageBreak/>
        <w:t>Приложение №</w:t>
      </w:r>
      <w:r>
        <w:rPr>
          <w:rFonts w:ascii="Times New Roman" w:hAnsi="Times New Roman" w:cs="Times New Roman"/>
          <w:sz w:val="24"/>
          <w:szCs w:val="24"/>
        </w:rPr>
        <w:t>1</w:t>
      </w:r>
    </w:p>
    <w:p w:rsidR="008B30F7" w:rsidRPr="0072342E" w:rsidRDefault="008B30F7" w:rsidP="008B30F7">
      <w:pPr>
        <w:pStyle w:val="ac"/>
        <w:ind w:firstLine="672"/>
        <w:jc w:val="right"/>
        <w:rPr>
          <w:b w:val="0"/>
          <w:sz w:val="24"/>
          <w:szCs w:val="24"/>
        </w:rPr>
      </w:pPr>
      <w:r w:rsidRPr="0072342E">
        <w:rPr>
          <w:b w:val="0"/>
          <w:sz w:val="24"/>
          <w:szCs w:val="24"/>
        </w:rPr>
        <w:t>к муниципальной программе</w:t>
      </w:r>
    </w:p>
    <w:p w:rsidR="008B30F7" w:rsidRPr="0072342E" w:rsidRDefault="008B30F7" w:rsidP="008B30F7">
      <w:pPr>
        <w:pStyle w:val="ac"/>
        <w:ind w:firstLine="672"/>
        <w:jc w:val="right"/>
        <w:rPr>
          <w:b w:val="0"/>
          <w:sz w:val="24"/>
          <w:szCs w:val="24"/>
        </w:rPr>
      </w:pPr>
      <w:r w:rsidRPr="0072342E">
        <w:rPr>
          <w:b w:val="0"/>
          <w:sz w:val="24"/>
          <w:szCs w:val="24"/>
          <w:lang w:val="ru-RU"/>
        </w:rPr>
        <w:t xml:space="preserve">Ивановского сельсовета </w:t>
      </w:r>
      <w:r w:rsidRPr="0072342E">
        <w:rPr>
          <w:b w:val="0"/>
          <w:sz w:val="24"/>
          <w:szCs w:val="24"/>
        </w:rPr>
        <w:t>Рыльского района Курской области</w:t>
      </w:r>
    </w:p>
    <w:p w:rsidR="008B30F7" w:rsidRDefault="008B30F7" w:rsidP="008B30F7">
      <w:pPr>
        <w:widowControl w:val="0"/>
        <w:autoSpaceDE w:val="0"/>
        <w:autoSpaceDN w:val="0"/>
        <w:adjustRightInd w:val="0"/>
        <w:spacing w:after="0" w:line="240" w:lineRule="auto"/>
        <w:ind w:firstLine="491"/>
        <w:jc w:val="right"/>
        <w:rPr>
          <w:rFonts w:ascii="Times New Roman" w:hAnsi="Times New Roman" w:cs="Times New Roman"/>
          <w:sz w:val="24"/>
          <w:szCs w:val="24"/>
        </w:rPr>
      </w:pPr>
      <w:r w:rsidRPr="0072342E">
        <w:rPr>
          <w:rFonts w:ascii="Times New Roman" w:hAnsi="Times New Roman" w:cs="Times New Roman"/>
          <w:sz w:val="24"/>
          <w:szCs w:val="24"/>
        </w:rPr>
        <w:t>«</w:t>
      </w:r>
      <w:r>
        <w:rPr>
          <w:rFonts w:ascii="Times New Roman" w:hAnsi="Times New Roman" w:cs="Times New Roman"/>
          <w:sz w:val="24"/>
          <w:szCs w:val="24"/>
        </w:rPr>
        <w:t>Формирование современной городской среды» на 2018-2024</w:t>
      </w:r>
      <w:r w:rsidRPr="0072342E">
        <w:rPr>
          <w:rFonts w:ascii="Times New Roman" w:hAnsi="Times New Roman" w:cs="Times New Roman"/>
          <w:sz w:val="24"/>
          <w:szCs w:val="24"/>
        </w:rPr>
        <w:t xml:space="preserve"> год</w:t>
      </w:r>
      <w:r>
        <w:rPr>
          <w:rFonts w:ascii="Times New Roman" w:hAnsi="Times New Roman" w:cs="Times New Roman"/>
          <w:sz w:val="24"/>
          <w:szCs w:val="24"/>
        </w:rPr>
        <w:t>ы</w:t>
      </w:r>
    </w:p>
    <w:p w:rsidR="008B30F7" w:rsidRDefault="008B30F7" w:rsidP="008B30F7">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8B30F7" w:rsidRDefault="008B30F7" w:rsidP="008B30F7">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8B30F7" w:rsidRDefault="008B30F7" w:rsidP="008B30F7">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8B30F7" w:rsidRPr="0072342E" w:rsidRDefault="008B30F7" w:rsidP="008B30F7">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30F7" w:rsidRDefault="008B30F7" w:rsidP="008B30F7">
      <w:pPr>
        <w:pStyle w:val="ab"/>
        <w:autoSpaceDE w:val="0"/>
        <w:autoSpaceDN w:val="0"/>
        <w:adjustRightInd w:val="0"/>
        <w:spacing w:after="0" w:line="240" w:lineRule="auto"/>
        <w:ind w:left="900"/>
        <w:jc w:val="center"/>
        <w:rPr>
          <w:rFonts w:ascii="Times New Roman" w:hAnsi="Times New Roman" w:cs="Times New Roman"/>
          <w:b/>
          <w:sz w:val="24"/>
          <w:szCs w:val="20"/>
        </w:rPr>
      </w:pPr>
    </w:p>
    <w:p w:rsidR="008B30F7" w:rsidRPr="00310D5A" w:rsidRDefault="008B30F7" w:rsidP="008B30F7">
      <w:pPr>
        <w:pStyle w:val="ab"/>
        <w:autoSpaceDE w:val="0"/>
        <w:autoSpaceDN w:val="0"/>
        <w:adjustRightInd w:val="0"/>
        <w:spacing w:after="0" w:line="240" w:lineRule="auto"/>
        <w:ind w:left="900"/>
        <w:jc w:val="center"/>
        <w:rPr>
          <w:rFonts w:ascii="Times New Roman" w:hAnsi="Times New Roman" w:cs="Times New Roman"/>
          <w:b/>
          <w:sz w:val="24"/>
          <w:szCs w:val="20"/>
        </w:rPr>
      </w:pPr>
      <w:r w:rsidRPr="00310D5A">
        <w:rPr>
          <w:rFonts w:ascii="Times New Roman" w:hAnsi="Times New Roman" w:cs="Times New Roman"/>
          <w:b/>
          <w:sz w:val="24"/>
          <w:szCs w:val="20"/>
        </w:rPr>
        <w:t>СВЕДЕНИЯ</w:t>
      </w:r>
    </w:p>
    <w:p w:rsidR="008B30F7" w:rsidRPr="00C02AF2" w:rsidRDefault="008B30F7" w:rsidP="008B30F7">
      <w:pPr>
        <w:pStyle w:val="ab"/>
        <w:autoSpaceDE w:val="0"/>
        <w:autoSpaceDN w:val="0"/>
        <w:adjustRightInd w:val="0"/>
        <w:spacing w:after="0" w:line="240" w:lineRule="auto"/>
        <w:ind w:left="900"/>
        <w:jc w:val="center"/>
        <w:rPr>
          <w:rFonts w:ascii="Arial" w:hAnsi="Arial" w:cs="Arial"/>
          <w:sz w:val="20"/>
          <w:szCs w:val="20"/>
        </w:rPr>
      </w:pPr>
      <w:r w:rsidRPr="00310D5A">
        <w:rPr>
          <w:rFonts w:ascii="Times New Roman" w:hAnsi="Times New Roman" w:cs="Times New Roman"/>
          <w:b/>
          <w:sz w:val="24"/>
          <w:szCs w:val="20"/>
        </w:rPr>
        <w:t>О ЦЕЛЕВЫХ ПОКАЗАТЕЛЯХ (ИНДИКАТОРАХ) ПРОГРАММЫ</w:t>
      </w:r>
    </w:p>
    <w:p w:rsidR="008B30F7" w:rsidRPr="00C02AF2" w:rsidRDefault="008B30F7" w:rsidP="008B30F7">
      <w:pPr>
        <w:pStyle w:val="ab"/>
        <w:autoSpaceDE w:val="0"/>
        <w:autoSpaceDN w:val="0"/>
        <w:adjustRightInd w:val="0"/>
        <w:spacing w:after="0" w:line="240" w:lineRule="auto"/>
        <w:ind w:left="900"/>
        <w:jc w:val="both"/>
        <w:rPr>
          <w:rFonts w:ascii="Arial" w:hAnsi="Arial" w:cs="Arial"/>
          <w:sz w:val="20"/>
          <w:szCs w:val="20"/>
        </w:rPr>
      </w:pPr>
    </w:p>
    <w:tbl>
      <w:tblPr>
        <w:tblW w:w="9990" w:type="dxa"/>
        <w:tblInd w:w="-5" w:type="dxa"/>
        <w:tblLayout w:type="fixed"/>
        <w:tblCellMar>
          <w:top w:w="102" w:type="dxa"/>
          <w:left w:w="62" w:type="dxa"/>
          <w:bottom w:w="102" w:type="dxa"/>
          <w:right w:w="62" w:type="dxa"/>
        </w:tblCellMar>
        <w:tblLook w:val="0000" w:firstRow="0" w:lastRow="0" w:firstColumn="0" w:lastColumn="0" w:noHBand="0" w:noVBand="0"/>
      </w:tblPr>
      <w:tblGrid>
        <w:gridCol w:w="454"/>
        <w:gridCol w:w="2165"/>
        <w:gridCol w:w="805"/>
        <w:gridCol w:w="850"/>
        <w:gridCol w:w="850"/>
        <w:gridCol w:w="850"/>
        <w:gridCol w:w="850"/>
        <w:gridCol w:w="850"/>
        <w:gridCol w:w="857"/>
        <w:gridCol w:w="852"/>
        <w:gridCol w:w="607"/>
      </w:tblGrid>
      <w:tr w:rsidR="008B30F7" w:rsidRPr="00B251B7" w:rsidTr="009E1530">
        <w:tc>
          <w:tcPr>
            <w:tcW w:w="454" w:type="dxa"/>
            <w:vMerge w:val="restart"/>
            <w:tcBorders>
              <w:top w:val="single" w:sz="4" w:space="0" w:color="auto"/>
              <w:left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N п/п</w:t>
            </w:r>
          </w:p>
        </w:tc>
        <w:tc>
          <w:tcPr>
            <w:tcW w:w="2165" w:type="dxa"/>
            <w:vMerge w:val="restart"/>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Наименование показателя (индикатора)</w:t>
            </w:r>
          </w:p>
        </w:tc>
        <w:tc>
          <w:tcPr>
            <w:tcW w:w="805" w:type="dxa"/>
            <w:vMerge w:val="restart"/>
            <w:tcBorders>
              <w:top w:val="single" w:sz="4" w:space="0" w:color="auto"/>
              <w:left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Ед. измерения</w:t>
            </w:r>
          </w:p>
        </w:tc>
        <w:tc>
          <w:tcPr>
            <w:tcW w:w="6566" w:type="dxa"/>
            <w:gridSpan w:val="8"/>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Значения показателей</w:t>
            </w:r>
          </w:p>
        </w:tc>
      </w:tr>
      <w:tr w:rsidR="008B30F7" w:rsidRPr="00B251B7" w:rsidTr="009E1530">
        <w:tc>
          <w:tcPr>
            <w:tcW w:w="454" w:type="dxa"/>
            <w:vMerge/>
            <w:tcBorders>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p>
        </w:tc>
        <w:tc>
          <w:tcPr>
            <w:tcW w:w="2165" w:type="dxa"/>
            <w:vMerge/>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p>
        </w:tc>
        <w:tc>
          <w:tcPr>
            <w:tcW w:w="805" w:type="dxa"/>
            <w:vMerge/>
            <w:tcBorders>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2017</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2018</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2019</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2020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2021</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2022</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2023</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2024</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3</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4</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5</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6</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7</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8</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9</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10</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11</w:t>
            </w:r>
          </w:p>
        </w:tc>
      </w:tr>
      <w:tr w:rsidR="008B30F7" w:rsidRPr="00B251B7" w:rsidTr="009E1530">
        <w:tc>
          <w:tcPr>
            <w:tcW w:w="9990" w:type="dxa"/>
            <w:gridSpan w:val="11"/>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b/>
                <w:sz w:val="24"/>
                <w:szCs w:val="28"/>
              </w:rPr>
            </w:pPr>
            <w:r w:rsidRPr="00B251B7">
              <w:rPr>
                <w:rFonts w:ascii="Times New Roman" w:hAnsi="Times New Roman" w:cs="Times New Roman"/>
                <w:b/>
                <w:sz w:val="24"/>
                <w:szCs w:val="28"/>
              </w:rPr>
              <w:t xml:space="preserve">Муниципальная программа Ивановского сельсовета Рыльского района Курской области «Формирование современной городской среды» на </w:t>
            </w:r>
            <w:r>
              <w:rPr>
                <w:rFonts w:ascii="Times New Roman" w:hAnsi="Times New Roman" w:cs="Times New Roman"/>
                <w:b/>
                <w:sz w:val="24"/>
                <w:szCs w:val="28"/>
              </w:rPr>
              <w:t>2018-2024</w:t>
            </w:r>
            <w:r w:rsidRPr="00B251B7">
              <w:rPr>
                <w:rFonts w:ascii="Times New Roman" w:hAnsi="Times New Roman" w:cs="Times New Roman"/>
                <w:b/>
                <w:sz w:val="24"/>
                <w:szCs w:val="28"/>
              </w:rPr>
              <w:t xml:space="preserve"> годы</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r w:rsidRPr="00B251B7">
              <w:rPr>
                <w:rFonts w:ascii="Times New Roman" w:hAnsi="Times New Roman" w:cs="Times New Roman"/>
                <w:szCs w:val="24"/>
              </w:rPr>
              <w:t>Доля реализованных проектов благоустройства дворовых территорий (полностью освещенных, оборудованных местами для проведения досуга и отдыха разными группами населения (спортивные площадки, детские площадки и т.д.), малыми архитектурными формами) в общем количестве реализованных в течение планового года проектов благоустройства дворовых территорий</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100</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100</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2</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rPr>
                <w:rFonts w:ascii="Times New Roman" w:hAnsi="Times New Roman" w:cs="Times New Roman"/>
                <w:szCs w:val="24"/>
              </w:rPr>
            </w:pPr>
            <w:r w:rsidRPr="00B251B7">
              <w:rPr>
                <w:rFonts w:ascii="Times New Roman" w:hAnsi="Times New Roman" w:cs="Times New Roman"/>
                <w:szCs w:val="24"/>
              </w:rPr>
              <w:t xml:space="preserve">Доля реализованных комплексных проектов благоустройства общественных территорий в общем количестве реализованных в течение планового </w:t>
            </w:r>
            <w:r w:rsidRPr="00B251B7">
              <w:rPr>
                <w:rFonts w:ascii="Times New Roman" w:hAnsi="Times New Roman" w:cs="Times New Roman"/>
                <w:szCs w:val="24"/>
              </w:rPr>
              <w:lastRenderedPageBreak/>
              <w:t>года проектов благоустройства общественных территорий</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lastRenderedPageBreak/>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30F7">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3</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r w:rsidRPr="00B251B7">
              <w:rPr>
                <w:rFonts w:ascii="Times New Roman" w:hAnsi="Times New Roman" w:cs="Times New Roman"/>
                <w:szCs w:val="24"/>
              </w:rPr>
              <w:t>Количество благоустроенных мест массового отдыха населения (скверы, парки, набережные и т.д.)</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единиц</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0</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0</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0</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4</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r w:rsidRPr="00B251B7">
              <w:rPr>
                <w:rFonts w:ascii="Times New Roman" w:hAnsi="Times New Roman" w:cs="Times New Roman"/>
                <w:szCs w:val="24"/>
              </w:rPr>
              <w:t>Доля дворовых территорий, благоустройство которых выполнено при участии граждан, организаций в соответствующих мероприятиях, в общем количестве реализованных в течение планового года проектов благоустройства дворовых территорий</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100</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100</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Pr>
                <w:rFonts w:ascii="Times New Roman" w:hAnsi="Times New Roman" w:cs="Times New Roman"/>
                <w:szCs w:val="24"/>
              </w:rPr>
              <w:t>100</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5</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both"/>
              <w:rPr>
                <w:rFonts w:ascii="Times New Roman" w:hAnsi="Times New Roman" w:cs="Times New Roman"/>
                <w:szCs w:val="24"/>
              </w:rPr>
            </w:pPr>
            <w:r w:rsidRPr="00B251B7">
              <w:rPr>
                <w:rFonts w:ascii="Times New Roman" w:hAnsi="Times New Roman" w:cs="Times New Roman"/>
                <w:szCs w:val="24"/>
              </w:rPr>
              <w:t>Количество благоустроенных дворовых территорий</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Ед.</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6</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0</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3</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4</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12</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0</w:t>
            </w:r>
          </w:p>
        </w:tc>
        <w:tc>
          <w:tcPr>
            <w:tcW w:w="852"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3</w:t>
            </w:r>
          </w:p>
        </w:tc>
        <w:tc>
          <w:tcPr>
            <w:tcW w:w="60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0</w:t>
            </w:r>
          </w:p>
        </w:tc>
      </w:tr>
      <w:tr w:rsidR="008B30F7" w:rsidRPr="00B251B7" w:rsidTr="009E1530">
        <w:tc>
          <w:tcPr>
            <w:tcW w:w="454"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6</w:t>
            </w:r>
          </w:p>
        </w:tc>
        <w:tc>
          <w:tcPr>
            <w:tcW w:w="216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rPr>
                <w:rFonts w:ascii="Times New Roman" w:hAnsi="Times New Roman" w:cs="Times New Roman"/>
                <w:szCs w:val="24"/>
              </w:rPr>
            </w:pPr>
            <w:r w:rsidRPr="00B251B7">
              <w:rPr>
                <w:rFonts w:ascii="Times New Roman" w:hAnsi="Times New Roman" w:cs="Times New Roman"/>
                <w:szCs w:val="24"/>
              </w:rPr>
              <w:t>Количество благоустроенных общественных территорий</w:t>
            </w:r>
          </w:p>
        </w:tc>
        <w:tc>
          <w:tcPr>
            <w:tcW w:w="805"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autoSpaceDE w:val="0"/>
              <w:autoSpaceDN w:val="0"/>
              <w:adjustRightInd w:val="0"/>
              <w:spacing w:after="0" w:line="240" w:lineRule="auto"/>
              <w:jc w:val="center"/>
              <w:rPr>
                <w:rFonts w:ascii="Times New Roman" w:hAnsi="Times New Roman" w:cs="Times New Roman"/>
                <w:szCs w:val="24"/>
              </w:rPr>
            </w:pPr>
            <w:r w:rsidRPr="00B251B7">
              <w:rPr>
                <w:rFonts w:ascii="Times New Roman" w:hAnsi="Times New Roman" w:cs="Times New Roman"/>
                <w:szCs w:val="24"/>
              </w:rPr>
              <w:t>Ед.</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2</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2</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1</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2</w:t>
            </w:r>
          </w:p>
        </w:tc>
        <w:tc>
          <w:tcPr>
            <w:tcW w:w="850"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sidRPr="00B251B7">
              <w:rPr>
                <w:rFonts w:ascii="Times New Roman" w:hAnsi="Times New Roman" w:cs="Times New Roman"/>
                <w:szCs w:val="24"/>
              </w:rPr>
              <w:t>2</w:t>
            </w:r>
          </w:p>
        </w:tc>
        <w:tc>
          <w:tcPr>
            <w:tcW w:w="857" w:type="dxa"/>
            <w:tcBorders>
              <w:top w:val="single" w:sz="4" w:space="0" w:color="auto"/>
              <w:left w:val="single" w:sz="4" w:space="0" w:color="auto"/>
              <w:bottom w:val="single" w:sz="4" w:space="0" w:color="auto"/>
              <w:right w:val="single" w:sz="4" w:space="0" w:color="auto"/>
            </w:tcBorders>
          </w:tcPr>
          <w:p w:rsidR="008B30F7" w:rsidRPr="00B251B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1</w:t>
            </w:r>
          </w:p>
        </w:tc>
        <w:tc>
          <w:tcPr>
            <w:tcW w:w="852" w:type="dxa"/>
            <w:tcBorders>
              <w:top w:val="single" w:sz="4" w:space="0" w:color="auto"/>
              <w:left w:val="single" w:sz="4" w:space="0" w:color="auto"/>
              <w:bottom w:val="single" w:sz="4" w:space="0" w:color="auto"/>
              <w:right w:val="single" w:sz="4" w:space="0" w:color="auto"/>
            </w:tcBorders>
          </w:tcPr>
          <w:p w:rsidR="008B30F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1</w:t>
            </w:r>
          </w:p>
        </w:tc>
        <w:tc>
          <w:tcPr>
            <w:tcW w:w="607" w:type="dxa"/>
            <w:tcBorders>
              <w:top w:val="single" w:sz="4" w:space="0" w:color="auto"/>
              <w:left w:val="single" w:sz="4" w:space="0" w:color="auto"/>
              <w:bottom w:val="single" w:sz="4" w:space="0" w:color="auto"/>
              <w:right w:val="single" w:sz="4" w:space="0" w:color="auto"/>
            </w:tcBorders>
          </w:tcPr>
          <w:p w:rsidR="008B30F7" w:rsidRDefault="008B30F7" w:rsidP="008B4736">
            <w:pPr>
              <w:widowControl w:val="0"/>
              <w:autoSpaceDE w:val="0"/>
              <w:autoSpaceDN w:val="0"/>
              <w:adjustRightInd w:val="0"/>
              <w:jc w:val="center"/>
              <w:rPr>
                <w:rFonts w:ascii="Times New Roman" w:hAnsi="Times New Roman" w:cs="Times New Roman"/>
                <w:szCs w:val="24"/>
              </w:rPr>
            </w:pPr>
            <w:r>
              <w:rPr>
                <w:rFonts w:ascii="Times New Roman" w:hAnsi="Times New Roman" w:cs="Times New Roman"/>
                <w:szCs w:val="24"/>
              </w:rPr>
              <w:t>0</w:t>
            </w:r>
          </w:p>
        </w:tc>
      </w:tr>
    </w:tbl>
    <w:p w:rsidR="008B30F7" w:rsidRPr="00B251B7" w:rsidRDefault="008B30F7" w:rsidP="008B30F7">
      <w:pPr>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8B30F7" w:rsidRPr="00B251B7" w:rsidRDefault="008B30F7" w:rsidP="008B30F7">
      <w:pPr>
        <w:autoSpaceDE w:val="0"/>
        <w:autoSpaceDN w:val="0"/>
        <w:adjustRightInd w:val="0"/>
        <w:spacing w:after="0" w:line="240" w:lineRule="auto"/>
        <w:jc w:val="right"/>
        <w:rPr>
          <w:rFonts w:ascii="Times New Roman" w:eastAsia="Times New Roman" w:hAnsi="Times New Roman" w:cs="Times New Roman"/>
          <w:sz w:val="24"/>
          <w:szCs w:val="24"/>
          <w:lang w:eastAsia="ru-RU"/>
        </w:rPr>
      </w:pPr>
    </w:p>
    <w:p w:rsidR="008B30F7" w:rsidRPr="00B251B7" w:rsidRDefault="008B30F7" w:rsidP="008B30F7">
      <w:pPr>
        <w:autoSpaceDE w:val="0"/>
        <w:autoSpaceDN w:val="0"/>
        <w:adjustRightInd w:val="0"/>
        <w:spacing w:after="0" w:line="240" w:lineRule="auto"/>
        <w:jc w:val="right"/>
        <w:rPr>
          <w:rFonts w:ascii="Times New Roman" w:eastAsia="Times New Roman" w:hAnsi="Times New Roman" w:cs="Times New Roman"/>
          <w:sz w:val="24"/>
          <w:szCs w:val="24"/>
          <w:lang w:eastAsia="ru-RU"/>
        </w:rPr>
        <w:sectPr w:rsidR="008B30F7" w:rsidRPr="00B251B7" w:rsidSect="001242A8">
          <w:pgSz w:w="11905" w:h="16838"/>
          <w:pgMar w:top="1134" w:right="850" w:bottom="1134" w:left="1701" w:header="720" w:footer="720" w:gutter="0"/>
          <w:cols w:space="720"/>
          <w:noEndnote/>
          <w:titlePg/>
          <w:docGrid w:linePitch="299"/>
        </w:sectPr>
      </w:pPr>
    </w:p>
    <w:p w:rsidR="009B3F52" w:rsidRDefault="009B3F52" w:rsidP="009B3F52">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№2</w:t>
      </w:r>
    </w:p>
    <w:p w:rsidR="009B3F52" w:rsidRDefault="009B3F52" w:rsidP="009B3F52">
      <w:pPr>
        <w:pStyle w:val="ac"/>
        <w:ind w:firstLine="672"/>
        <w:jc w:val="right"/>
        <w:rPr>
          <w:b w:val="0"/>
          <w:sz w:val="24"/>
          <w:szCs w:val="24"/>
        </w:rPr>
      </w:pPr>
      <w:r>
        <w:rPr>
          <w:b w:val="0"/>
          <w:sz w:val="24"/>
          <w:szCs w:val="24"/>
        </w:rPr>
        <w:t>к муниципальной программе</w:t>
      </w:r>
    </w:p>
    <w:p w:rsidR="009B3F52" w:rsidRDefault="009B3F52" w:rsidP="009B3F52">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9B3F52" w:rsidRDefault="009B3F52" w:rsidP="009B3F52">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 годы</w:t>
      </w:r>
    </w:p>
    <w:p w:rsidR="009B3F52" w:rsidRDefault="009B3F52" w:rsidP="009B3F52">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9B3F52" w:rsidRDefault="009B3F52" w:rsidP="009B3F52">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9B3F52" w:rsidRDefault="009B3F52" w:rsidP="009B3F52">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9B3F52" w:rsidRDefault="009B3F52" w:rsidP="009B3F52">
      <w:pPr>
        <w:spacing w:after="0" w:line="240" w:lineRule="auto"/>
        <w:jc w:val="center"/>
      </w:pPr>
    </w:p>
    <w:p w:rsidR="009B3F52" w:rsidRDefault="009B3F52" w:rsidP="009B3F52">
      <w:pPr>
        <w:spacing w:after="0" w:line="240" w:lineRule="auto"/>
        <w:jc w:val="center"/>
      </w:pPr>
    </w:p>
    <w:p w:rsidR="009B3F52" w:rsidRDefault="009B3F52" w:rsidP="006512C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Перечень</w:t>
      </w:r>
    </w:p>
    <w:p w:rsidR="009B3F52" w:rsidRDefault="009B3F52" w:rsidP="006512CD">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основных мероприятий муниципальной программы Ивановского сельсовета Рыльского района Курской области</w:t>
      </w:r>
    </w:p>
    <w:p w:rsidR="009B3F52" w:rsidRDefault="009B3F52" w:rsidP="006512CD">
      <w:pPr>
        <w:widowControl w:val="0"/>
        <w:autoSpaceDE w:val="0"/>
        <w:autoSpaceDN w:val="0"/>
        <w:adjustRightInd w:val="0"/>
        <w:spacing w:after="0" w:line="240" w:lineRule="auto"/>
        <w:ind w:firstLine="491"/>
        <w:jc w:val="center"/>
        <w:rPr>
          <w:rFonts w:ascii="Times New Roman" w:hAnsi="Times New Roman" w:cs="Times New Roman"/>
          <w:b/>
          <w:sz w:val="24"/>
          <w:szCs w:val="24"/>
        </w:rPr>
      </w:pPr>
      <w:r>
        <w:rPr>
          <w:rFonts w:ascii="Times New Roman" w:hAnsi="Times New Roman" w:cs="Times New Roman"/>
          <w:b/>
          <w:sz w:val="24"/>
          <w:szCs w:val="24"/>
        </w:rPr>
        <w:t>«Формирование современной городской среды» на 2018-2024 годы</w:t>
      </w:r>
    </w:p>
    <w:p w:rsidR="009B3F52" w:rsidRDefault="009B3F52" w:rsidP="009B3F52">
      <w:pPr>
        <w:widowControl w:val="0"/>
        <w:autoSpaceDE w:val="0"/>
        <w:autoSpaceDN w:val="0"/>
        <w:adjustRightInd w:val="0"/>
        <w:spacing w:after="0" w:line="240" w:lineRule="auto"/>
        <w:ind w:firstLine="491"/>
        <w:jc w:val="center"/>
        <w:rPr>
          <w:rFonts w:ascii="Times New Roman" w:hAnsi="Times New Roman" w:cs="Times New Roman"/>
          <w:b/>
          <w:sz w:val="24"/>
          <w:szCs w:val="24"/>
        </w:rPr>
      </w:pPr>
    </w:p>
    <w:tbl>
      <w:tblPr>
        <w:tblW w:w="9495" w:type="dxa"/>
        <w:tblInd w:w="75" w:type="dxa"/>
        <w:tblLayout w:type="fixed"/>
        <w:tblCellMar>
          <w:left w:w="75" w:type="dxa"/>
          <w:right w:w="75" w:type="dxa"/>
        </w:tblCellMar>
        <w:tblLook w:val="04A0" w:firstRow="1" w:lastRow="0" w:firstColumn="1" w:lastColumn="0" w:noHBand="0" w:noVBand="1"/>
      </w:tblPr>
      <w:tblGrid>
        <w:gridCol w:w="680"/>
        <w:gridCol w:w="1917"/>
        <w:gridCol w:w="1558"/>
        <w:gridCol w:w="780"/>
        <w:gridCol w:w="747"/>
        <w:gridCol w:w="1404"/>
        <w:gridCol w:w="2409"/>
      </w:tblGrid>
      <w:tr w:rsidR="009B3F52" w:rsidRPr="009B3F52" w:rsidTr="002208D7">
        <w:trPr>
          <w:trHeight w:val="348"/>
        </w:trPr>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 xml:space="preserve">N </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п/п</w:t>
            </w:r>
          </w:p>
        </w:tc>
        <w:tc>
          <w:tcPr>
            <w:tcW w:w="1917" w:type="dxa"/>
            <w:vMerge w:val="restart"/>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Номер и наименование основного мероприятия</w:t>
            </w: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Ответственный исполнитель</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Срок</w:t>
            </w:r>
          </w:p>
        </w:tc>
        <w:tc>
          <w:tcPr>
            <w:tcW w:w="1404" w:type="dxa"/>
            <w:vMerge w:val="restart"/>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Ожидаемый непосредственный результат (краткое описание)</w:t>
            </w:r>
          </w:p>
        </w:tc>
        <w:tc>
          <w:tcPr>
            <w:tcW w:w="2409" w:type="dxa"/>
            <w:vMerge w:val="restart"/>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 xml:space="preserve">Связь с показателями муниципальной программы </w:t>
            </w:r>
          </w:p>
        </w:tc>
      </w:tr>
      <w:tr w:rsidR="009B3F52" w:rsidRPr="009B3F52" w:rsidTr="002208D7">
        <w:trPr>
          <w:trHeight w:val="1045"/>
        </w:trPr>
        <w:tc>
          <w:tcPr>
            <w:tcW w:w="680" w:type="dxa"/>
            <w:vMerge/>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spacing w:after="0" w:line="240" w:lineRule="auto"/>
              <w:rPr>
                <w:rFonts w:ascii="Times New Roman" w:eastAsia="Times New Roman" w:hAnsi="Times New Roman" w:cs="Times New Roman"/>
              </w:rPr>
            </w:pPr>
          </w:p>
        </w:tc>
        <w:tc>
          <w:tcPr>
            <w:tcW w:w="1917" w:type="dxa"/>
            <w:vMerge/>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spacing w:after="0" w:line="240" w:lineRule="auto"/>
              <w:rPr>
                <w:rFonts w:ascii="Times New Roman" w:eastAsia="Times New Roman" w:hAnsi="Times New Roman" w:cs="Times New Roman"/>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spacing w:after="0" w:line="240" w:lineRule="auto"/>
              <w:rPr>
                <w:rFonts w:ascii="Times New Roman" w:eastAsia="Times New Roman" w:hAnsi="Times New Roman" w:cs="Times New Roman"/>
              </w:rPr>
            </w:pPr>
          </w:p>
        </w:tc>
        <w:tc>
          <w:tcPr>
            <w:tcW w:w="780"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Начала реализации</w:t>
            </w:r>
          </w:p>
        </w:tc>
        <w:tc>
          <w:tcPr>
            <w:tcW w:w="747"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Окончания</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реализации</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spacing w:after="0" w:line="240" w:lineRule="auto"/>
              <w:rPr>
                <w:rFonts w:ascii="Times New Roman" w:eastAsia="Times New Roman" w:hAnsi="Times New Roman" w:cs="Times New Roman"/>
              </w:rPr>
            </w:pPr>
          </w:p>
        </w:tc>
        <w:tc>
          <w:tcPr>
            <w:tcW w:w="2409" w:type="dxa"/>
            <w:vMerge/>
            <w:tcBorders>
              <w:top w:val="single" w:sz="4" w:space="0" w:color="auto"/>
              <w:left w:val="single" w:sz="4" w:space="0" w:color="auto"/>
              <w:bottom w:val="single" w:sz="4" w:space="0" w:color="auto"/>
              <w:right w:val="single" w:sz="4" w:space="0" w:color="auto"/>
            </w:tcBorders>
            <w:vAlign w:val="center"/>
            <w:hideMark/>
          </w:tcPr>
          <w:p w:rsidR="009B3F52" w:rsidRPr="009B3F52" w:rsidRDefault="009B3F52" w:rsidP="002208D7">
            <w:pPr>
              <w:spacing w:after="0" w:line="240" w:lineRule="auto"/>
              <w:rPr>
                <w:rFonts w:ascii="Times New Roman" w:eastAsia="Times New Roman" w:hAnsi="Times New Roman" w:cs="Times New Roman"/>
              </w:rPr>
            </w:pPr>
          </w:p>
        </w:tc>
      </w:tr>
      <w:tr w:rsidR="009B3F52" w:rsidRPr="009B3F52" w:rsidTr="002208D7">
        <w:trPr>
          <w:trHeight w:val="139"/>
        </w:trPr>
        <w:tc>
          <w:tcPr>
            <w:tcW w:w="680"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1</w:t>
            </w:r>
          </w:p>
        </w:tc>
        <w:tc>
          <w:tcPr>
            <w:tcW w:w="1917"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w:t>
            </w:r>
          </w:p>
        </w:tc>
        <w:tc>
          <w:tcPr>
            <w:tcW w:w="1558"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3</w:t>
            </w:r>
          </w:p>
        </w:tc>
        <w:tc>
          <w:tcPr>
            <w:tcW w:w="780"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4</w:t>
            </w:r>
          </w:p>
        </w:tc>
        <w:tc>
          <w:tcPr>
            <w:tcW w:w="747"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5</w:t>
            </w:r>
          </w:p>
        </w:tc>
        <w:tc>
          <w:tcPr>
            <w:tcW w:w="1404"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6</w:t>
            </w:r>
          </w:p>
        </w:tc>
        <w:tc>
          <w:tcPr>
            <w:tcW w:w="2409" w:type="dxa"/>
            <w:tcBorders>
              <w:top w:val="nil"/>
              <w:left w:val="single" w:sz="4" w:space="0" w:color="auto"/>
              <w:bottom w:val="single" w:sz="4" w:space="0" w:color="auto"/>
              <w:right w:val="single" w:sz="4" w:space="0" w:color="auto"/>
            </w:tcBorders>
            <w:vAlign w:val="center"/>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8</w:t>
            </w:r>
          </w:p>
        </w:tc>
      </w:tr>
      <w:tr w:rsidR="009B3F52" w:rsidRPr="009B3F52" w:rsidTr="002208D7">
        <w:trPr>
          <w:trHeight w:val="139"/>
        </w:trPr>
        <w:tc>
          <w:tcPr>
            <w:tcW w:w="680" w:type="dxa"/>
            <w:tcBorders>
              <w:top w:val="nil"/>
              <w:left w:val="single" w:sz="4" w:space="0" w:color="auto"/>
              <w:bottom w:val="single" w:sz="4" w:space="0" w:color="auto"/>
              <w:right w:val="single" w:sz="4" w:space="0" w:color="auto"/>
            </w:tcBorders>
            <w:vAlign w:val="center"/>
          </w:tcPr>
          <w:p w:rsidR="009B3F52" w:rsidRPr="009B3F52" w:rsidRDefault="009B3F52" w:rsidP="002208D7">
            <w:pPr>
              <w:pStyle w:val="ConsPlusCell"/>
              <w:numPr>
                <w:ilvl w:val="0"/>
                <w:numId w:val="20"/>
              </w:numPr>
              <w:jc w:val="center"/>
              <w:rPr>
                <w:rFonts w:ascii="Times New Roman" w:hAnsi="Times New Roman" w:cs="Times New Roman"/>
                <w:sz w:val="22"/>
                <w:szCs w:val="22"/>
                <w:lang w:eastAsia="en-US"/>
              </w:rPr>
            </w:pPr>
          </w:p>
        </w:tc>
        <w:tc>
          <w:tcPr>
            <w:tcW w:w="1917"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b/>
                <w:sz w:val="22"/>
                <w:szCs w:val="22"/>
                <w:lang w:eastAsia="en-US"/>
              </w:rPr>
            </w:pPr>
            <w:r w:rsidRPr="009B3F52">
              <w:rPr>
                <w:rFonts w:ascii="Times New Roman" w:hAnsi="Times New Roman" w:cs="Times New Roman"/>
                <w:b/>
                <w:sz w:val="22"/>
                <w:szCs w:val="22"/>
                <w:lang w:eastAsia="en-US"/>
              </w:rPr>
              <w:t>Основное мероприятие 1.</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Благоустройство дворовых территорий</w:t>
            </w:r>
          </w:p>
        </w:tc>
        <w:tc>
          <w:tcPr>
            <w:tcW w:w="1558"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Администрация Ивановского сельсовета Рыльского района</w:t>
            </w:r>
          </w:p>
        </w:tc>
        <w:tc>
          <w:tcPr>
            <w:tcW w:w="780"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2018</w:t>
            </w:r>
          </w:p>
        </w:tc>
        <w:tc>
          <w:tcPr>
            <w:tcW w:w="747"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2024</w:t>
            </w:r>
          </w:p>
        </w:tc>
        <w:tc>
          <w:tcPr>
            <w:tcW w:w="1404"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 xml:space="preserve">Будут благоустроены 23 (двадцать три) дворовых территорий, что повысит долю благоустроенных дворовых территорий на 100% </w:t>
            </w:r>
          </w:p>
        </w:tc>
        <w:tc>
          <w:tcPr>
            <w:tcW w:w="2409" w:type="dxa"/>
            <w:tcBorders>
              <w:top w:val="nil"/>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Повышение уровня благоустройства дворовых территорий Ивановского сельсовета Рыльского района Курской области.</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Повышение уровня вовлеченности заинтересованных граждан, организаций в реализацию мероприятий по благоустройству территории Ивановского сельсовета Рыльского района Курской области</w:t>
            </w:r>
          </w:p>
        </w:tc>
      </w:tr>
      <w:tr w:rsidR="009B3F52" w:rsidRPr="009B3F52" w:rsidTr="002208D7">
        <w:trPr>
          <w:trHeight w:val="139"/>
        </w:trPr>
        <w:tc>
          <w:tcPr>
            <w:tcW w:w="680" w:type="dxa"/>
            <w:tcBorders>
              <w:top w:val="nil"/>
              <w:left w:val="single" w:sz="4" w:space="0" w:color="auto"/>
              <w:bottom w:val="nil"/>
              <w:right w:val="single" w:sz="4" w:space="0" w:color="auto"/>
            </w:tcBorders>
            <w:vAlign w:val="center"/>
          </w:tcPr>
          <w:p w:rsidR="009B3F52" w:rsidRPr="009B3F52" w:rsidRDefault="009B3F52" w:rsidP="002208D7">
            <w:pPr>
              <w:pStyle w:val="ConsPlusCell"/>
              <w:numPr>
                <w:ilvl w:val="0"/>
                <w:numId w:val="20"/>
              </w:numPr>
              <w:jc w:val="center"/>
              <w:rPr>
                <w:rFonts w:ascii="Times New Roman" w:hAnsi="Times New Roman" w:cs="Times New Roman"/>
                <w:sz w:val="22"/>
                <w:szCs w:val="22"/>
                <w:lang w:eastAsia="en-US"/>
              </w:rPr>
            </w:pPr>
          </w:p>
        </w:tc>
        <w:tc>
          <w:tcPr>
            <w:tcW w:w="1917"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b/>
                <w:sz w:val="22"/>
                <w:szCs w:val="22"/>
                <w:lang w:eastAsia="en-US"/>
              </w:rPr>
            </w:pPr>
            <w:r w:rsidRPr="009B3F52">
              <w:rPr>
                <w:rFonts w:ascii="Times New Roman" w:hAnsi="Times New Roman" w:cs="Times New Roman"/>
                <w:b/>
                <w:sz w:val="22"/>
                <w:szCs w:val="22"/>
                <w:lang w:eastAsia="en-US"/>
              </w:rPr>
              <w:t>Основное мероприятие 2</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Благоустройство общественных территорий</w:t>
            </w:r>
          </w:p>
        </w:tc>
        <w:tc>
          <w:tcPr>
            <w:tcW w:w="1558"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Администрация Ивановского сельсовета Рыльского района</w:t>
            </w:r>
          </w:p>
        </w:tc>
        <w:tc>
          <w:tcPr>
            <w:tcW w:w="780"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2018</w:t>
            </w:r>
          </w:p>
        </w:tc>
        <w:tc>
          <w:tcPr>
            <w:tcW w:w="747"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2024</w:t>
            </w:r>
          </w:p>
        </w:tc>
        <w:tc>
          <w:tcPr>
            <w:tcW w:w="1404"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Будут благоустроены 8 (восемь) общественных территории, что повысит долю благоустроенных общественных территорий на 9%</w:t>
            </w:r>
          </w:p>
        </w:tc>
        <w:tc>
          <w:tcPr>
            <w:tcW w:w="2409" w:type="dxa"/>
            <w:tcBorders>
              <w:top w:val="single" w:sz="4" w:space="0" w:color="auto"/>
              <w:left w:val="single" w:sz="4" w:space="0" w:color="auto"/>
              <w:bottom w:val="single" w:sz="4" w:space="0" w:color="auto"/>
              <w:right w:val="single" w:sz="4" w:space="0" w:color="auto"/>
            </w:tcBorders>
            <w:hideMark/>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Повышение уровня благоустройства общественных территорий (парков, скверов, набережных и т.д.)</w:t>
            </w:r>
          </w:p>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 xml:space="preserve">Повышение уровня вовлеченности заинтересованных граждан, организаций в реализацию мероприятий по благоустройству территории Ивановского сельсовета Рыльского </w:t>
            </w:r>
            <w:r w:rsidRPr="009B3F52">
              <w:rPr>
                <w:rFonts w:ascii="Times New Roman" w:hAnsi="Times New Roman" w:cs="Times New Roman"/>
                <w:sz w:val="22"/>
                <w:szCs w:val="22"/>
                <w:lang w:eastAsia="en-US"/>
              </w:rPr>
              <w:lastRenderedPageBreak/>
              <w:t>района Курской области</w:t>
            </w:r>
          </w:p>
        </w:tc>
      </w:tr>
      <w:tr w:rsidR="009B3F52" w:rsidRPr="009B3F52" w:rsidTr="002208D7">
        <w:trPr>
          <w:trHeight w:val="139"/>
        </w:trPr>
        <w:tc>
          <w:tcPr>
            <w:tcW w:w="680" w:type="dxa"/>
            <w:tcBorders>
              <w:top w:val="nil"/>
              <w:left w:val="single" w:sz="4" w:space="0" w:color="auto"/>
              <w:bottom w:val="single" w:sz="4" w:space="0" w:color="auto"/>
              <w:right w:val="single" w:sz="4" w:space="0" w:color="auto"/>
            </w:tcBorders>
            <w:vAlign w:val="center"/>
          </w:tcPr>
          <w:p w:rsidR="009B3F52" w:rsidRPr="009B3F52" w:rsidRDefault="009B3F52" w:rsidP="002208D7">
            <w:pPr>
              <w:pStyle w:val="ConsPlusCell"/>
              <w:numPr>
                <w:ilvl w:val="0"/>
                <w:numId w:val="20"/>
              </w:numPr>
              <w:jc w:val="center"/>
              <w:rPr>
                <w:rFonts w:ascii="Times New Roman" w:hAnsi="Times New Roman" w:cs="Times New Roman"/>
                <w:sz w:val="22"/>
                <w:szCs w:val="22"/>
                <w:lang w:eastAsia="en-US"/>
              </w:rPr>
            </w:pPr>
          </w:p>
        </w:tc>
        <w:tc>
          <w:tcPr>
            <w:tcW w:w="1917"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Cell"/>
              <w:jc w:val="center"/>
              <w:rPr>
                <w:rFonts w:ascii="Times New Roman" w:hAnsi="Times New Roman" w:cs="Times New Roman"/>
                <w:b/>
                <w:sz w:val="22"/>
                <w:szCs w:val="22"/>
                <w:lang w:eastAsia="en-US"/>
              </w:rPr>
            </w:pPr>
            <w:r w:rsidRPr="009B3F52">
              <w:rPr>
                <w:rFonts w:ascii="Times New Roman" w:hAnsi="Times New Roman" w:cs="Times New Roman"/>
                <w:b/>
                <w:sz w:val="22"/>
                <w:szCs w:val="22"/>
                <w:lang w:eastAsia="en-US"/>
              </w:rPr>
              <w:t>Основное мероприятие 3</w:t>
            </w:r>
          </w:p>
          <w:p w:rsidR="009B3F52" w:rsidRPr="009B3F52" w:rsidRDefault="009B3F52" w:rsidP="002208D7">
            <w:pPr>
              <w:pStyle w:val="ConsPlusCell"/>
              <w:jc w:val="center"/>
              <w:rPr>
                <w:rFonts w:ascii="Times New Roman" w:hAnsi="Times New Roman" w:cs="Times New Roman"/>
                <w:b/>
                <w:sz w:val="22"/>
                <w:szCs w:val="22"/>
                <w:lang w:eastAsia="en-US"/>
              </w:rPr>
            </w:pPr>
            <w:r w:rsidRPr="009B3F52">
              <w:rPr>
                <w:rFonts w:ascii="Times New Roman" w:hAnsi="Times New Roman" w:cs="Times New Roman"/>
                <w:sz w:val="22"/>
                <w:szCs w:val="22"/>
              </w:rPr>
              <w:t>Информационное обеспечение граждан, организаций</w:t>
            </w:r>
          </w:p>
        </w:tc>
        <w:tc>
          <w:tcPr>
            <w:tcW w:w="1558"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Администрация Ивановского сельсовета Рыльского района</w:t>
            </w:r>
          </w:p>
        </w:tc>
        <w:tc>
          <w:tcPr>
            <w:tcW w:w="780"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2018</w:t>
            </w:r>
          </w:p>
        </w:tc>
        <w:tc>
          <w:tcPr>
            <w:tcW w:w="747"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Cel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2024</w:t>
            </w:r>
          </w:p>
        </w:tc>
        <w:tc>
          <w:tcPr>
            <w:tcW w:w="1404"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Norma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Осведомленность граждан по вопросам благоустройства территорий и формирования комфортной городской среды</w:t>
            </w:r>
          </w:p>
        </w:tc>
        <w:tc>
          <w:tcPr>
            <w:tcW w:w="2409" w:type="dxa"/>
            <w:tcBorders>
              <w:top w:val="single" w:sz="4" w:space="0" w:color="auto"/>
              <w:left w:val="single" w:sz="4" w:space="0" w:color="auto"/>
              <w:bottom w:val="single" w:sz="4" w:space="0" w:color="auto"/>
              <w:right w:val="single" w:sz="4" w:space="0" w:color="auto"/>
            </w:tcBorders>
          </w:tcPr>
          <w:p w:rsidR="009B3F52" w:rsidRPr="009B3F52" w:rsidRDefault="009B3F52" w:rsidP="002208D7">
            <w:pPr>
              <w:pStyle w:val="ConsPlusNormal"/>
              <w:jc w:val="center"/>
              <w:rPr>
                <w:rFonts w:ascii="Times New Roman" w:hAnsi="Times New Roman" w:cs="Times New Roman"/>
                <w:sz w:val="22"/>
                <w:szCs w:val="22"/>
                <w:lang w:eastAsia="en-US"/>
              </w:rPr>
            </w:pPr>
            <w:r w:rsidRPr="009B3F52">
              <w:rPr>
                <w:rFonts w:ascii="Times New Roman" w:hAnsi="Times New Roman" w:cs="Times New Roman"/>
                <w:sz w:val="22"/>
                <w:szCs w:val="22"/>
                <w:lang w:eastAsia="en-US"/>
              </w:rPr>
              <w:t>Реализация основного мероприятия обеспечит достижение всех показателей муниципальной программы</w:t>
            </w:r>
          </w:p>
        </w:tc>
      </w:tr>
    </w:tbl>
    <w:p w:rsidR="009B3F52" w:rsidRDefault="009B3F52" w:rsidP="009B3F52">
      <w:pPr>
        <w:rPr>
          <w:rFonts w:ascii="Arial" w:eastAsia="Times New Roman" w:hAnsi="Arial" w:cs="Arial"/>
          <w:sz w:val="20"/>
          <w:szCs w:val="20"/>
          <w:lang w:eastAsia="ru-RU"/>
        </w:rPr>
      </w:pPr>
      <w:r>
        <w:br w:type="page"/>
      </w:r>
    </w:p>
    <w:p w:rsidR="002208D7" w:rsidRDefault="002208D7" w:rsidP="00A9632B">
      <w:pPr>
        <w:pStyle w:val="ConsPlusNormal"/>
        <w:jc w:val="right"/>
        <w:rPr>
          <w:rFonts w:ascii="Times New Roman" w:hAnsi="Times New Roman" w:cs="Times New Roman"/>
          <w:sz w:val="24"/>
          <w:szCs w:val="24"/>
        </w:rPr>
        <w:sectPr w:rsidR="002208D7" w:rsidSect="00434072">
          <w:headerReference w:type="default" r:id="rId12"/>
          <w:pgSz w:w="11905" w:h="16838"/>
          <w:pgMar w:top="1134" w:right="851" w:bottom="1134" w:left="1701" w:header="720" w:footer="720" w:gutter="0"/>
          <w:cols w:space="720"/>
          <w:titlePg/>
          <w:docGrid w:linePitch="299"/>
        </w:sectPr>
      </w:pPr>
    </w:p>
    <w:p w:rsidR="00A9632B" w:rsidRDefault="00A9632B" w:rsidP="00A9632B">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№3</w:t>
      </w:r>
    </w:p>
    <w:p w:rsidR="00A9632B" w:rsidRDefault="00A9632B" w:rsidP="00A9632B">
      <w:pPr>
        <w:pStyle w:val="ac"/>
        <w:ind w:firstLine="672"/>
        <w:jc w:val="right"/>
        <w:rPr>
          <w:b w:val="0"/>
          <w:sz w:val="24"/>
          <w:szCs w:val="24"/>
        </w:rPr>
      </w:pPr>
      <w:r>
        <w:rPr>
          <w:b w:val="0"/>
          <w:sz w:val="24"/>
          <w:szCs w:val="24"/>
        </w:rPr>
        <w:t>к муниципальной программе</w:t>
      </w:r>
    </w:p>
    <w:p w:rsidR="00A9632B" w:rsidRDefault="00A9632B" w:rsidP="00A9632B">
      <w:pPr>
        <w:pStyle w:val="ac"/>
        <w:ind w:firstLine="672"/>
        <w:jc w:val="right"/>
        <w:rPr>
          <w:b w:val="0"/>
          <w:sz w:val="24"/>
          <w:szCs w:val="24"/>
          <w:lang w:val="ru-RU"/>
        </w:rPr>
      </w:pPr>
      <w:r>
        <w:rPr>
          <w:b w:val="0"/>
          <w:sz w:val="24"/>
          <w:szCs w:val="24"/>
          <w:lang w:val="ru-RU"/>
        </w:rPr>
        <w:t xml:space="preserve">Ивановского сельсовета </w:t>
      </w:r>
      <w:r>
        <w:rPr>
          <w:b w:val="0"/>
          <w:sz w:val="24"/>
          <w:szCs w:val="24"/>
        </w:rPr>
        <w:t>Рыльского района Курской области</w:t>
      </w:r>
    </w:p>
    <w:p w:rsidR="00A9632B" w:rsidRDefault="00A9632B" w:rsidP="00A9632B">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2018-2024годы</w:t>
      </w:r>
      <w:r w:rsidR="00323D68">
        <w:rPr>
          <w:rFonts w:ascii="Times New Roman" w:hAnsi="Times New Roman" w:cs="Times New Roman"/>
          <w:sz w:val="24"/>
          <w:szCs w:val="24"/>
        </w:rPr>
        <w:t>»</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323D68" w:rsidRDefault="00323D68" w:rsidP="00323D68">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323D68" w:rsidRDefault="00323D68" w:rsidP="00323D68">
      <w:pPr>
        <w:spacing w:after="0" w:line="240" w:lineRule="auto"/>
        <w:jc w:val="center"/>
      </w:pPr>
    </w:p>
    <w:p w:rsidR="00323D68" w:rsidRDefault="00323D68" w:rsidP="00A9632B">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A9632B" w:rsidRDefault="00A9632B" w:rsidP="00A9632B">
      <w:pPr>
        <w:pStyle w:val="ConsPlusNormal"/>
        <w:ind w:left="142" w:firstLine="530"/>
        <w:jc w:val="both"/>
      </w:pPr>
    </w:p>
    <w:p w:rsidR="00A9632B" w:rsidRDefault="00A9632B" w:rsidP="00A9632B">
      <w:pPr>
        <w:pStyle w:val="ConsPlusNormal"/>
        <w:ind w:left="142" w:firstLine="530"/>
        <w:jc w:val="both"/>
      </w:pPr>
    </w:p>
    <w:p w:rsidR="00A9632B" w:rsidRDefault="00A9632B" w:rsidP="00A9632B">
      <w:pPr>
        <w:spacing w:after="0" w:line="240" w:lineRule="auto"/>
        <w:jc w:val="center"/>
        <w:rPr>
          <w:rFonts w:ascii="Times New Roman" w:eastAsia="Times New Roman" w:hAnsi="Times New Roman" w:cs="Times New Roman"/>
          <w:b/>
          <w:sz w:val="24"/>
          <w:szCs w:val="24"/>
          <w:lang w:eastAsia="x-none"/>
        </w:rPr>
      </w:pPr>
      <w:r>
        <w:rPr>
          <w:rFonts w:ascii="Times New Roman" w:eastAsia="Times New Roman" w:hAnsi="Times New Roman" w:cs="Times New Roman"/>
          <w:b/>
          <w:sz w:val="24"/>
          <w:szCs w:val="24"/>
          <w:lang w:val="x-none" w:eastAsia="x-none"/>
        </w:rPr>
        <w:t xml:space="preserve">Ресурсное обеспечение реализации </w:t>
      </w:r>
    </w:p>
    <w:p w:rsidR="00A9632B" w:rsidRDefault="00A9632B" w:rsidP="00A9632B">
      <w:pPr>
        <w:widowControl w:val="0"/>
        <w:autoSpaceDE w:val="0"/>
        <w:autoSpaceDN w:val="0"/>
        <w:adjustRightInd w:val="0"/>
        <w:spacing w:after="0" w:line="240" w:lineRule="auto"/>
        <w:ind w:firstLine="491"/>
        <w:jc w:val="center"/>
        <w:rPr>
          <w:rFonts w:ascii="Times New Roman" w:hAnsi="Times New Roman" w:cs="Times New Roman"/>
          <w:b/>
          <w:sz w:val="24"/>
          <w:szCs w:val="24"/>
        </w:rPr>
      </w:pPr>
      <w:r>
        <w:rPr>
          <w:rFonts w:ascii="Times New Roman" w:hAnsi="Times New Roman" w:cs="Times New Roman"/>
          <w:b/>
          <w:sz w:val="24"/>
          <w:szCs w:val="24"/>
        </w:rPr>
        <w:t>муниципальной программы Ивановского сельсовета Рыльского района Курской области «Формирование современной городской среды» на 2018-202</w:t>
      </w:r>
      <w:r w:rsidR="00323D68">
        <w:rPr>
          <w:rFonts w:ascii="Times New Roman" w:hAnsi="Times New Roman" w:cs="Times New Roman"/>
          <w:b/>
          <w:sz w:val="24"/>
          <w:szCs w:val="24"/>
        </w:rPr>
        <w:t>4</w:t>
      </w:r>
      <w:r>
        <w:rPr>
          <w:rFonts w:ascii="Times New Roman" w:hAnsi="Times New Roman" w:cs="Times New Roman"/>
          <w:b/>
          <w:sz w:val="24"/>
          <w:szCs w:val="24"/>
        </w:rPr>
        <w:t xml:space="preserve"> годы за счет средств бюджета Ивановского сельсовета Рыльского района Курской области</w:t>
      </w:r>
    </w:p>
    <w:p w:rsidR="00A9632B" w:rsidRDefault="00A9632B" w:rsidP="00A9632B">
      <w:pPr>
        <w:spacing w:after="0" w:line="240" w:lineRule="auto"/>
        <w:jc w:val="center"/>
        <w:rPr>
          <w:rFonts w:ascii="Times New Roman" w:eastAsia="Times New Roman" w:hAnsi="Times New Roman" w:cs="Times New Roman"/>
          <w:b/>
          <w:sz w:val="20"/>
          <w:szCs w:val="20"/>
          <w:lang w:eastAsia="x-none"/>
        </w:rPr>
      </w:pPr>
    </w:p>
    <w:tbl>
      <w:tblPr>
        <w:tblW w:w="1557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559"/>
        <w:gridCol w:w="1633"/>
        <w:gridCol w:w="635"/>
        <w:gridCol w:w="709"/>
        <w:gridCol w:w="992"/>
        <w:gridCol w:w="763"/>
        <w:gridCol w:w="23"/>
        <w:gridCol w:w="952"/>
        <w:gridCol w:w="976"/>
        <w:gridCol w:w="975"/>
        <w:gridCol w:w="976"/>
        <w:gridCol w:w="976"/>
        <w:gridCol w:w="975"/>
        <w:gridCol w:w="976"/>
        <w:gridCol w:w="994"/>
        <w:gridCol w:w="23"/>
      </w:tblGrid>
      <w:tr w:rsidR="00323D68" w:rsidTr="002208D7">
        <w:trPr>
          <w:trHeight w:val="292"/>
        </w:trPr>
        <w:tc>
          <w:tcPr>
            <w:tcW w:w="1433"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Статус</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ind w:right="33"/>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Наименование муниципальной Программы, основного мероприятия</w:t>
            </w:r>
          </w:p>
        </w:tc>
        <w:tc>
          <w:tcPr>
            <w:tcW w:w="1633"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Ответственный исполнитель, соисполнитель, участники</w:t>
            </w:r>
          </w:p>
        </w:tc>
        <w:tc>
          <w:tcPr>
            <w:tcW w:w="3122" w:type="dxa"/>
            <w:gridSpan w:val="5"/>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Код бюджетной классификации</w:t>
            </w:r>
          </w:p>
        </w:tc>
        <w:tc>
          <w:tcPr>
            <w:tcW w:w="7823" w:type="dxa"/>
            <w:gridSpan w:val="9"/>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Объемы бюджетных ассигнований по годам (руб.)</w:t>
            </w:r>
          </w:p>
        </w:tc>
      </w:tr>
      <w:tr w:rsidR="00323D68" w:rsidTr="002208D7">
        <w:trPr>
          <w:gridAfter w:val="1"/>
          <w:wAfter w:w="23" w:type="dxa"/>
          <w:trHeight w:val="904"/>
        </w:trPr>
        <w:tc>
          <w:tcPr>
            <w:tcW w:w="1433"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color w:val="000000"/>
                <w:sz w:val="20"/>
                <w:szCs w:val="20"/>
                <w:lang w:eastAsia="ru-RU"/>
              </w:rPr>
            </w:pPr>
          </w:p>
        </w:tc>
        <w:tc>
          <w:tcPr>
            <w:tcW w:w="1633"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color w:val="000000"/>
                <w:sz w:val="20"/>
                <w:szCs w:val="20"/>
                <w:lang w:eastAsia="ru-RU"/>
              </w:rPr>
            </w:pPr>
          </w:p>
        </w:tc>
        <w:tc>
          <w:tcPr>
            <w:tcW w:w="63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ГРБС</w:t>
            </w:r>
          </w:p>
        </w:tc>
        <w:tc>
          <w:tcPr>
            <w:tcW w:w="70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Рз Пр</w:t>
            </w:r>
          </w:p>
        </w:tc>
        <w:tc>
          <w:tcPr>
            <w:tcW w:w="992"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ЦСР</w:t>
            </w:r>
          </w:p>
        </w:tc>
        <w:tc>
          <w:tcPr>
            <w:tcW w:w="76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ВР</w:t>
            </w:r>
          </w:p>
        </w:tc>
        <w:tc>
          <w:tcPr>
            <w:tcW w:w="975" w:type="dxa"/>
            <w:gridSpan w:val="2"/>
            <w:tcBorders>
              <w:top w:val="single" w:sz="4" w:space="0" w:color="auto"/>
              <w:left w:val="single" w:sz="4" w:space="0" w:color="auto"/>
              <w:bottom w:val="single" w:sz="4" w:space="0" w:color="auto"/>
              <w:right w:val="single" w:sz="4" w:space="0" w:color="auto"/>
            </w:tcBorders>
            <w:vAlign w:val="center"/>
            <w:hideMark/>
          </w:tcPr>
          <w:p w:rsidR="00323D68" w:rsidRDefault="00323D68">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Год, предшествующий формированию муниципальной программы,</w:t>
            </w:r>
          </w:p>
          <w:p w:rsidR="00323D68" w:rsidRDefault="00323D68">
            <w:pPr>
              <w:spacing w:after="0" w:line="240" w:lineRule="auto"/>
              <w:jc w:val="center"/>
              <w:rPr>
                <w:rFonts w:ascii="Times New Roman" w:eastAsia="Times New Roman" w:hAnsi="Times New Roman" w:cs="Times New Roman"/>
                <w:color w:val="000000"/>
                <w:sz w:val="18"/>
                <w:szCs w:val="18"/>
                <w:lang w:eastAsia="ru-RU"/>
              </w:rPr>
            </w:pPr>
            <w:r>
              <w:rPr>
                <w:rFonts w:ascii="Times New Roman" w:hAnsi="Times New Roman" w:cs="Times New Roman"/>
                <w:sz w:val="18"/>
                <w:szCs w:val="18"/>
              </w:rPr>
              <w:t>2017 год</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2018</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2019</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2020</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2021</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2022</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323D68"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2023</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323D68"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2024</w:t>
            </w:r>
          </w:p>
        </w:tc>
      </w:tr>
      <w:tr w:rsidR="00323D68" w:rsidTr="002208D7">
        <w:trPr>
          <w:gridAfter w:val="1"/>
          <w:wAfter w:w="23" w:type="dxa"/>
          <w:trHeight w:val="487"/>
        </w:trPr>
        <w:tc>
          <w:tcPr>
            <w:tcW w:w="1433"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Муниципальная программа Ивановского сельсовета Рыльского района Курской области </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widowControl w:val="0"/>
              <w:autoSpaceDE w:val="0"/>
              <w:autoSpaceDN w:val="0"/>
              <w:adjustRightInd w:val="0"/>
              <w:spacing w:after="0" w:line="240" w:lineRule="auto"/>
              <w:ind w:firstLine="118"/>
              <w:jc w:val="center"/>
              <w:rPr>
                <w:rFonts w:ascii="Times New Roman" w:eastAsia="Times New Roman" w:hAnsi="Times New Roman" w:cs="Times New Roman"/>
                <w:b/>
                <w:bCs/>
                <w:color w:val="000000"/>
                <w:sz w:val="20"/>
                <w:szCs w:val="20"/>
                <w:lang w:eastAsia="ru-RU"/>
              </w:rPr>
            </w:pPr>
            <w:r>
              <w:rPr>
                <w:rFonts w:ascii="Times New Roman" w:hAnsi="Times New Roman" w:cs="Times New Roman"/>
                <w:b/>
                <w:sz w:val="20"/>
                <w:szCs w:val="20"/>
              </w:rPr>
              <w:t>«Формирование современной городской среды» на 2018-2024 годы</w:t>
            </w:r>
          </w:p>
        </w:tc>
        <w:tc>
          <w:tcPr>
            <w:tcW w:w="1633" w:type="dxa"/>
            <w:tcBorders>
              <w:top w:val="single" w:sz="4" w:space="0" w:color="auto"/>
              <w:left w:val="single" w:sz="4" w:space="0" w:color="auto"/>
              <w:bottom w:val="single" w:sz="4" w:space="0" w:color="auto"/>
              <w:right w:val="single" w:sz="4" w:space="0" w:color="auto"/>
            </w:tcBorders>
            <w:hideMark/>
          </w:tcPr>
          <w:p w:rsidR="00323D68" w:rsidRDefault="00323D68">
            <w:pPr>
              <w:spacing w:after="0" w:line="240" w:lineRule="auto"/>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всего</w:t>
            </w:r>
          </w:p>
        </w:tc>
        <w:tc>
          <w:tcPr>
            <w:tcW w:w="63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05 03</w:t>
            </w:r>
          </w:p>
        </w:tc>
        <w:tc>
          <w:tcPr>
            <w:tcW w:w="992"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24 0 00 00000</w:t>
            </w:r>
          </w:p>
        </w:tc>
        <w:tc>
          <w:tcPr>
            <w:tcW w:w="763"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5" w:type="dxa"/>
            <w:gridSpan w:val="2"/>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160752,0</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162939</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175334</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170976</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121744</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139286</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323D68" w:rsidTr="002208D7">
        <w:trPr>
          <w:gridAfter w:val="1"/>
          <w:wAfter w:w="23" w:type="dxa"/>
          <w:trHeight w:val="292"/>
        </w:trPr>
        <w:tc>
          <w:tcPr>
            <w:tcW w:w="1433"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b/>
                <w:bCs/>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b/>
                <w:bCs/>
                <w:color w:val="000000"/>
                <w:sz w:val="20"/>
                <w:szCs w:val="20"/>
                <w:lang w:eastAsia="ru-RU"/>
              </w:rPr>
            </w:pPr>
          </w:p>
        </w:tc>
        <w:tc>
          <w:tcPr>
            <w:tcW w:w="1633" w:type="dxa"/>
            <w:tcBorders>
              <w:top w:val="single" w:sz="4" w:space="0" w:color="auto"/>
              <w:left w:val="single" w:sz="4" w:space="0" w:color="auto"/>
              <w:bottom w:val="single" w:sz="4" w:space="0" w:color="auto"/>
              <w:right w:val="single" w:sz="4" w:space="0" w:color="auto"/>
            </w:tcBorders>
            <w:hideMark/>
          </w:tcPr>
          <w:p w:rsidR="00323D68" w:rsidRDefault="00323D68">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 том числе:</w:t>
            </w:r>
          </w:p>
        </w:tc>
        <w:tc>
          <w:tcPr>
            <w:tcW w:w="635"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763"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5" w:type="dxa"/>
            <w:gridSpan w:val="2"/>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6" w:type="dxa"/>
            <w:tcBorders>
              <w:top w:val="single" w:sz="4" w:space="0" w:color="auto"/>
              <w:left w:val="single" w:sz="4" w:space="0" w:color="auto"/>
              <w:bottom w:val="single" w:sz="4" w:space="0" w:color="auto"/>
              <w:right w:val="single" w:sz="4" w:space="0" w:color="auto"/>
            </w:tcBorders>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5" w:type="dxa"/>
            <w:tcBorders>
              <w:top w:val="single" w:sz="4" w:space="0" w:color="auto"/>
              <w:left w:val="single" w:sz="4" w:space="0" w:color="auto"/>
              <w:bottom w:val="single" w:sz="4" w:space="0" w:color="auto"/>
              <w:right w:val="single" w:sz="4" w:space="0" w:color="auto"/>
            </w:tcBorders>
          </w:tcPr>
          <w:p w:rsidR="00323D68" w:rsidRDefault="00323D68">
            <w:pPr>
              <w:spacing w:after="0" w:line="240" w:lineRule="auto"/>
              <w:jc w:val="center"/>
              <w:rPr>
                <w:rFonts w:ascii="Times New Roman" w:eastAsia="Times New Roman" w:hAnsi="Times New Roman" w:cs="Times New Roman"/>
                <w:b/>
                <w:bCs/>
                <w:sz w:val="20"/>
                <w:szCs w:val="20"/>
                <w:lang w:eastAsia="ru-RU"/>
              </w:rPr>
            </w:pPr>
          </w:p>
        </w:tc>
        <w:tc>
          <w:tcPr>
            <w:tcW w:w="976" w:type="dxa"/>
            <w:tcBorders>
              <w:top w:val="single" w:sz="4" w:space="0" w:color="auto"/>
              <w:left w:val="single" w:sz="4" w:space="0" w:color="auto"/>
              <w:bottom w:val="single" w:sz="4" w:space="0" w:color="auto"/>
              <w:right w:val="single" w:sz="4" w:space="0" w:color="auto"/>
            </w:tcBorders>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6" w:type="dxa"/>
            <w:tcBorders>
              <w:top w:val="single" w:sz="4" w:space="0" w:color="auto"/>
              <w:left w:val="single" w:sz="4" w:space="0" w:color="auto"/>
              <w:bottom w:val="single" w:sz="4" w:space="0" w:color="auto"/>
              <w:right w:val="single" w:sz="4" w:space="0" w:color="auto"/>
            </w:tcBorders>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5" w:type="dxa"/>
            <w:tcBorders>
              <w:top w:val="single" w:sz="4" w:space="0" w:color="auto"/>
              <w:left w:val="single" w:sz="4" w:space="0" w:color="auto"/>
              <w:bottom w:val="single" w:sz="4" w:space="0" w:color="auto"/>
              <w:right w:val="single" w:sz="4" w:space="0" w:color="auto"/>
            </w:tcBorders>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323D68" w:rsidP="002208D7">
            <w:pPr>
              <w:spacing w:after="0" w:line="240" w:lineRule="auto"/>
              <w:jc w:val="center"/>
              <w:rPr>
                <w:rFonts w:ascii="Times New Roman" w:eastAsia="Times New Roman" w:hAnsi="Times New Roman" w:cs="Times New Roman"/>
                <w:b/>
                <w:bCs/>
                <w:color w:val="000000"/>
                <w:sz w:val="20"/>
                <w:szCs w:val="20"/>
                <w:lang w:eastAsia="ru-RU"/>
              </w:rPr>
            </w:pP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323D68" w:rsidP="002208D7">
            <w:pPr>
              <w:spacing w:after="0" w:line="240" w:lineRule="auto"/>
              <w:jc w:val="center"/>
              <w:rPr>
                <w:rFonts w:ascii="Times New Roman" w:eastAsia="Times New Roman" w:hAnsi="Times New Roman" w:cs="Times New Roman"/>
                <w:b/>
                <w:bCs/>
                <w:color w:val="000000"/>
                <w:sz w:val="20"/>
                <w:szCs w:val="20"/>
                <w:lang w:eastAsia="ru-RU"/>
              </w:rPr>
            </w:pPr>
          </w:p>
        </w:tc>
      </w:tr>
      <w:tr w:rsidR="00323D68" w:rsidTr="002208D7">
        <w:trPr>
          <w:gridAfter w:val="1"/>
          <w:wAfter w:w="23" w:type="dxa"/>
          <w:trHeight w:val="723"/>
        </w:trPr>
        <w:tc>
          <w:tcPr>
            <w:tcW w:w="1433"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b/>
                <w:bCs/>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b/>
                <w:bCs/>
                <w:color w:val="000000"/>
                <w:sz w:val="20"/>
                <w:szCs w:val="20"/>
                <w:lang w:eastAsia="ru-RU"/>
              </w:rPr>
            </w:pPr>
          </w:p>
        </w:tc>
        <w:tc>
          <w:tcPr>
            <w:tcW w:w="1633" w:type="dxa"/>
            <w:tcBorders>
              <w:top w:val="single" w:sz="4" w:space="0" w:color="auto"/>
              <w:left w:val="single" w:sz="4" w:space="0" w:color="auto"/>
              <w:bottom w:val="single" w:sz="4" w:space="0" w:color="auto"/>
              <w:right w:val="single" w:sz="4" w:space="0" w:color="auto"/>
            </w:tcBorders>
            <w:hideMark/>
          </w:tcPr>
          <w:p w:rsidR="00323D68" w:rsidRDefault="00323D68">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Администрация Ивановского сельсовета Рыльского района</w:t>
            </w:r>
          </w:p>
        </w:tc>
        <w:tc>
          <w:tcPr>
            <w:tcW w:w="635"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b/>
                <w:bCs/>
                <w:color w:val="000000"/>
                <w:sz w:val="20"/>
                <w:szCs w:val="20"/>
                <w:lang w:eastAsia="ru-RU"/>
              </w:rPr>
            </w:pPr>
          </w:p>
        </w:tc>
        <w:tc>
          <w:tcPr>
            <w:tcW w:w="763"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p>
        </w:tc>
        <w:tc>
          <w:tcPr>
            <w:tcW w:w="975" w:type="dxa"/>
            <w:gridSpan w:val="2"/>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160752,0</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162939</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175334</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170976</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121744</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139286</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323D68" w:rsidTr="002208D7">
        <w:trPr>
          <w:gridAfter w:val="1"/>
          <w:wAfter w:w="23" w:type="dxa"/>
          <w:trHeight w:val="723"/>
        </w:trPr>
        <w:tc>
          <w:tcPr>
            <w:tcW w:w="143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Основное мероприятие 1</w:t>
            </w:r>
          </w:p>
        </w:tc>
        <w:tc>
          <w:tcPr>
            <w:tcW w:w="155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color w:val="000000"/>
                <w:sz w:val="20"/>
                <w:szCs w:val="20"/>
                <w:lang w:eastAsia="ru-RU"/>
              </w:rPr>
            </w:pPr>
            <w:r>
              <w:rPr>
                <w:rFonts w:ascii="Times New Roman" w:hAnsi="Times New Roman" w:cs="Times New Roman"/>
                <w:sz w:val="20"/>
                <w:szCs w:val="20"/>
              </w:rPr>
              <w:t>Благоустройство дворовых территорий</w:t>
            </w:r>
          </w:p>
        </w:tc>
        <w:tc>
          <w:tcPr>
            <w:tcW w:w="1633" w:type="dxa"/>
            <w:tcBorders>
              <w:top w:val="single" w:sz="4" w:space="0" w:color="auto"/>
              <w:left w:val="single" w:sz="4" w:space="0" w:color="auto"/>
              <w:bottom w:val="single" w:sz="4" w:space="0" w:color="auto"/>
              <w:right w:val="single" w:sz="4" w:space="0" w:color="auto"/>
            </w:tcBorders>
            <w:hideMark/>
          </w:tcPr>
          <w:p w:rsidR="00323D68" w:rsidRDefault="00323D68">
            <w:r>
              <w:rPr>
                <w:rFonts w:ascii="Times New Roman" w:eastAsia="Times New Roman" w:hAnsi="Times New Roman" w:cs="Times New Roman"/>
                <w:color w:val="000000"/>
                <w:sz w:val="20"/>
                <w:szCs w:val="20"/>
                <w:lang w:eastAsia="ru-RU"/>
              </w:rPr>
              <w:t xml:space="preserve">Администрация Ивановского сельсовета </w:t>
            </w:r>
            <w:r>
              <w:rPr>
                <w:rFonts w:ascii="Times New Roman" w:eastAsia="Times New Roman" w:hAnsi="Times New Roman" w:cs="Times New Roman"/>
                <w:color w:val="000000"/>
                <w:sz w:val="20"/>
                <w:szCs w:val="20"/>
                <w:lang w:eastAsia="ru-RU"/>
              </w:rPr>
              <w:lastRenderedPageBreak/>
              <w:t>Рыльского района</w:t>
            </w:r>
          </w:p>
        </w:tc>
        <w:tc>
          <w:tcPr>
            <w:tcW w:w="63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lastRenderedPageBreak/>
              <w:t>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05 03</w:t>
            </w:r>
          </w:p>
        </w:tc>
        <w:tc>
          <w:tcPr>
            <w:tcW w:w="992"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24 1 F2 </w:t>
            </w:r>
            <w:r>
              <w:rPr>
                <w:rFonts w:ascii="Times New Roman" w:eastAsia="Times New Roman" w:hAnsi="Times New Roman" w:cs="Times New Roman"/>
                <w:color w:val="000000"/>
                <w:sz w:val="20"/>
                <w:szCs w:val="20"/>
                <w:lang w:val="en-US" w:eastAsia="ru-RU"/>
              </w:rPr>
              <w:t>55500</w:t>
            </w:r>
          </w:p>
        </w:tc>
        <w:tc>
          <w:tcPr>
            <w:tcW w:w="76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975" w:type="dxa"/>
            <w:gridSpan w:val="2"/>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112526,4</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93199</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119683,2</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85220,8</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97500,2</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323D68" w:rsidTr="002208D7">
        <w:trPr>
          <w:gridAfter w:val="1"/>
          <w:wAfter w:w="23" w:type="dxa"/>
          <w:trHeight w:val="776"/>
        </w:trPr>
        <w:tc>
          <w:tcPr>
            <w:tcW w:w="143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Основное мероприятие 2</w:t>
            </w:r>
          </w:p>
        </w:tc>
        <w:tc>
          <w:tcPr>
            <w:tcW w:w="155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eastAsia="Times New Roman" w:hAnsi="Times New Roman" w:cs="Times New Roman"/>
                <w:color w:val="000000"/>
                <w:sz w:val="20"/>
                <w:szCs w:val="20"/>
                <w:lang w:eastAsia="ru-RU"/>
              </w:rPr>
            </w:pPr>
            <w:r>
              <w:rPr>
                <w:rFonts w:ascii="Times New Roman" w:hAnsi="Times New Roman" w:cs="Times New Roman"/>
                <w:sz w:val="20"/>
                <w:szCs w:val="20"/>
              </w:rPr>
              <w:t>Благоустройство общественных территорий</w:t>
            </w:r>
          </w:p>
        </w:tc>
        <w:tc>
          <w:tcPr>
            <w:tcW w:w="1633" w:type="dxa"/>
            <w:tcBorders>
              <w:top w:val="single" w:sz="4" w:space="0" w:color="auto"/>
              <w:left w:val="single" w:sz="4" w:space="0" w:color="auto"/>
              <w:bottom w:val="single" w:sz="4" w:space="0" w:color="auto"/>
              <w:right w:val="single" w:sz="4" w:space="0" w:color="auto"/>
            </w:tcBorders>
            <w:hideMark/>
          </w:tcPr>
          <w:p w:rsidR="00323D68" w:rsidRDefault="00323D68">
            <w:r>
              <w:rPr>
                <w:rFonts w:ascii="Times New Roman" w:eastAsia="Times New Roman" w:hAnsi="Times New Roman" w:cs="Times New Roman"/>
                <w:color w:val="000000"/>
                <w:sz w:val="20"/>
                <w:szCs w:val="20"/>
                <w:lang w:eastAsia="ru-RU"/>
              </w:rPr>
              <w:t>Администрация Ивановского сельсовета Рыльского района</w:t>
            </w:r>
          </w:p>
        </w:tc>
        <w:tc>
          <w:tcPr>
            <w:tcW w:w="63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c>
          <w:tcPr>
            <w:tcW w:w="709"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05 03</w:t>
            </w:r>
          </w:p>
        </w:tc>
        <w:tc>
          <w:tcPr>
            <w:tcW w:w="992"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 1 F2 55500</w:t>
            </w:r>
          </w:p>
        </w:tc>
        <w:tc>
          <w:tcPr>
            <w:tcW w:w="76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200</w:t>
            </w:r>
          </w:p>
        </w:tc>
        <w:tc>
          <w:tcPr>
            <w:tcW w:w="975" w:type="dxa"/>
            <w:gridSpan w:val="2"/>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48225</w:t>
            </w:r>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color w:val="000000"/>
                <w:sz w:val="20"/>
                <w:szCs w:val="20"/>
                <w:lang w:val="en-US" w:eastAsia="ru-RU"/>
              </w:rPr>
              <w:t>6</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162939</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82135</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51292,8</w:t>
            </w:r>
          </w:p>
        </w:tc>
        <w:tc>
          <w:tcPr>
            <w:tcW w:w="976"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36523,2</w:t>
            </w:r>
          </w:p>
        </w:tc>
        <w:tc>
          <w:tcPr>
            <w:tcW w:w="975" w:type="dxa"/>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41785,8</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323D68" w:rsidTr="002208D7">
        <w:trPr>
          <w:gridAfter w:val="1"/>
          <w:wAfter w:w="23" w:type="dxa"/>
          <w:trHeight w:val="776"/>
        </w:trPr>
        <w:tc>
          <w:tcPr>
            <w:tcW w:w="1433"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Основное мероприятие 3</w:t>
            </w:r>
          </w:p>
        </w:tc>
        <w:tc>
          <w:tcPr>
            <w:tcW w:w="1559" w:type="dxa"/>
            <w:tcBorders>
              <w:top w:val="single" w:sz="4" w:space="0" w:color="auto"/>
              <w:left w:val="single" w:sz="4" w:space="0" w:color="auto"/>
              <w:bottom w:val="single" w:sz="4" w:space="0" w:color="auto"/>
              <w:right w:val="single" w:sz="4" w:space="0" w:color="auto"/>
            </w:tcBorders>
            <w:vAlign w:val="center"/>
          </w:tcPr>
          <w:p w:rsidR="00323D68" w:rsidRPr="00323D68" w:rsidRDefault="00323D68">
            <w:pPr>
              <w:spacing w:after="0" w:line="240" w:lineRule="auto"/>
              <w:rPr>
                <w:rFonts w:ascii="Times New Roman" w:hAnsi="Times New Roman" w:cs="Times New Roman"/>
                <w:sz w:val="20"/>
                <w:szCs w:val="20"/>
              </w:rPr>
            </w:pPr>
            <w:r w:rsidRPr="00323D68">
              <w:rPr>
                <w:rFonts w:ascii="Times New Roman" w:hAnsi="Times New Roman" w:cs="Times New Roman"/>
                <w:sz w:val="20"/>
                <w:szCs w:val="20"/>
              </w:rPr>
              <w:t>Информационное обеспечение граждан, организаций</w:t>
            </w:r>
          </w:p>
        </w:tc>
        <w:tc>
          <w:tcPr>
            <w:tcW w:w="1633" w:type="dxa"/>
            <w:tcBorders>
              <w:top w:val="single" w:sz="4" w:space="0" w:color="auto"/>
              <w:left w:val="single" w:sz="4" w:space="0" w:color="auto"/>
              <w:bottom w:val="single" w:sz="4" w:space="0" w:color="auto"/>
              <w:right w:val="single" w:sz="4" w:space="0" w:color="auto"/>
            </w:tcBorders>
          </w:tcPr>
          <w:p w:rsidR="00323D68" w:rsidRDefault="00323D68" w:rsidP="002208D7">
            <w:r>
              <w:rPr>
                <w:rFonts w:ascii="Times New Roman" w:eastAsia="Times New Roman" w:hAnsi="Times New Roman" w:cs="Times New Roman"/>
                <w:color w:val="000000"/>
                <w:sz w:val="20"/>
                <w:szCs w:val="20"/>
                <w:lang w:eastAsia="ru-RU"/>
              </w:rPr>
              <w:t>Администрация Ивановского сельсовета Рыльского района</w:t>
            </w:r>
          </w:p>
        </w:tc>
        <w:tc>
          <w:tcPr>
            <w:tcW w:w="635"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p>
        </w:tc>
        <w:tc>
          <w:tcPr>
            <w:tcW w:w="709"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p>
        </w:tc>
        <w:tc>
          <w:tcPr>
            <w:tcW w:w="763" w:type="dxa"/>
            <w:tcBorders>
              <w:top w:val="single" w:sz="4" w:space="0" w:color="auto"/>
              <w:left w:val="single" w:sz="4" w:space="0" w:color="auto"/>
              <w:bottom w:val="single" w:sz="4" w:space="0" w:color="auto"/>
              <w:right w:val="single" w:sz="4" w:space="0" w:color="auto"/>
            </w:tcBorders>
            <w:vAlign w:val="center"/>
          </w:tcPr>
          <w:p w:rsidR="00323D68" w:rsidRDefault="00323D68">
            <w:pPr>
              <w:spacing w:after="0" w:line="240" w:lineRule="auto"/>
              <w:jc w:val="center"/>
              <w:rPr>
                <w:rFonts w:ascii="Times New Roman" w:eastAsia="Times New Roman" w:hAnsi="Times New Roman" w:cs="Times New Roman"/>
                <w:color w:val="000000"/>
                <w:sz w:val="20"/>
                <w:szCs w:val="20"/>
                <w:lang w:eastAsia="ru-RU"/>
              </w:rPr>
            </w:pPr>
          </w:p>
        </w:tc>
        <w:tc>
          <w:tcPr>
            <w:tcW w:w="975" w:type="dxa"/>
            <w:gridSpan w:val="2"/>
            <w:tcBorders>
              <w:top w:val="single" w:sz="4" w:space="0" w:color="auto"/>
              <w:left w:val="single" w:sz="4" w:space="0" w:color="auto"/>
              <w:bottom w:val="single" w:sz="4" w:space="0" w:color="auto"/>
              <w:right w:val="single" w:sz="4" w:space="0" w:color="auto"/>
            </w:tcBorders>
            <w:vAlign w:val="center"/>
          </w:tcPr>
          <w:p w:rsidR="00323D68" w:rsidRPr="00323D68" w:rsidRDefault="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Pr="00323D68" w:rsidRDefault="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w:t>
            </w:r>
          </w:p>
        </w:tc>
        <w:tc>
          <w:tcPr>
            <w:tcW w:w="975" w:type="dxa"/>
            <w:tcBorders>
              <w:top w:val="single" w:sz="4" w:space="0" w:color="auto"/>
              <w:left w:val="single" w:sz="4" w:space="0" w:color="auto"/>
              <w:bottom w:val="single" w:sz="4" w:space="0" w:color="auto"/>
              <w:right w:val="single" w:sz="4" w:space="0" w:color="auto"/>
            </w:tcBorders>
            <w:vAlign w:val="center"/>
          </w:tcPr>
          <w:p w:rsidR="00323D68" w:rsidRDefault="002208D7">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75" w:type="dxa"/>
            <w:tcBorders>
              <w:top w:val="single" w:sz="4" w:space="0" w:color="auto"/>
              <w:left w:val="single" w:sz="4" w:space="0" w:color="auto"/>
              <w:bottom w:val="single" w:sz="4" w:space="0" w:color="auto"/>
              <w:right w:val="single" w:sz="4" w:space="0" w:color="auto"/>
            </w:tcBorders>
            <w:vAlign w:val="center"/>
          </w:tcPr>
          <w:p w:rsidR="00323D68" w:rsidRDefault="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76"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4" w:type="dxa"/>
            <w:tcBorders>
              <w:top w:val="single" w:sz="4" w:space="0" w:color="auto"/>
              <w:left w:val="single" w:sz="4" w:space="0" w:color="auto"/>
              <w:bottom w:val="single" w:sz="4" w:space="0" w:color="auto"/>
              <w:right w:val="single" w:sz="4" w:space="0" w:color="auto"/>
            </w:tcBorders>
            <w:vAlign w:val="center"/>
          </w:tcPr>
          <w:p w:rsidR="00323D68" w:rsidRDefault="002208D7" w:rsidP="002208D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bl>
    <w:p w:rsidR="00A9632B" w:rsidRDefault="00A9632B" w:rsidP="00A9632B">
      <w:pPr>
        <w:rPr>
          <w:rFonts w:ascii="Times New Roman" w:eastAsia="Times New Roman" w:hAnsi="Times New Roman" w:cs="Times New Roman"/>
          <w:sz w:val="24"/>
          <w:szCs w:val="24"/>
          <w:lang w:eastAsia="ru-RU"/>
        </w:rPr>
      </w:pPr>
      <w:r>
        <w:rPr>
          <w:rFonts w:ascii="Times New Roman" w:hAnsi="Times New Roman" w:cs="Times New Roman"/>
          <w:sz w:val="24"/>
          <w:szCs w:val="24"/>
        </w:rPr>
        <w:br w:type="page"/>
      </w:r>
    </w:p>
    <w:p w:rsidR="00323D68" w:rsidRDefault="00323D68" w:rsidP="00323D68">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№4</w:t>
      </w:r>
    </w:p>
    <w:p w:rsidR="00323D68" w:rsidRDefault="00323D68" w:rsidP="00323D68">
      <w:pPr>
        <w:pStyle w:val="ac"/>
        <w:ind w:firstLine="672"/>
        <w:jc w:val="right"/>
        <w:rPr>
          <w:b w:val="0"/>
          <w:sz w:val="24"/>
          <w:szCs w:val="24"/>
        </w:rPr>
      </w:pPr>
      <w:r>
        <w:rPr>
          <w:b w:val="0"/>
          <w:sz w:val="24"/>
          <w:szCs w:val="24"/>
        </w:rPr>
        <w:t>к муниципальной программе</w:t>
      </w:r>
    </w:p>
    <w:p w:rsidR="00323D68" w:rsidRDefault="00323D68" w:rsidP="00323D68">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2018-2024годы»</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323D68" w:rsidRDefault="00323D68" w:rsidP="00323D68">
      <w:pPr>
        <w:widowControl w:val="0"/>
        <w:autoSpaceDE w:val="0"/>
        <w:autoSpaceDN w:val="0"/>
        <w:adjustRightInd w:val="0"/>
        <w:spacing w:after="0" w:line="240" w:lineRule="auto"/>
        <w:ind w:firstLine="491"/>
        <w:jc w:val="right"/>
      </w:pPr>
      <w:r>
        <w:rPr>
          <w:rFonts w:ascii="Times New Roman" w:hAnsi="Times New Roman" w:cs="Times New Roman"/>
          <w:sz w:val="24"/>
          <w:szCs w:val="24"/>
        </w:rPr>
        <w:t>Рыльского района от ___.11.2019 № __)</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323D68" w:rsidRDefault="00323D68" w:rsidP="00323D68">
      <w:pPr>
        <w:spacing w:after="0" w:line="240" w:lineRule="auto"/>
        <w:jc w:val="center"/>
        <w:rPr>
          <w:rFonts w:ascii="Times New Roman" w:hAnsi="Times New Roman" w:cs="Times New Roman"/>
          <w:b/>
          <w:sz w:val="24"/>
          <w:szCs w:val="24"/>
        </w:rPr>
      </w:pPr>
    </w:p>
    <w:p w:rsidR="00323D68" w:rsidRDefault="00323D68" w:rsidP="00323D6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Ресурсное обеспечение </w:t>
      </w:r>
    </w:p>
    <w:p w:rsidR="00323D68" w:rsidRDefault="00323D68" w:rsidP="00323D6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 прогнозная (справочная) оценка расходов федерального бюджета, областного бюджета, бюджета Ивановского сельсовета Рыльского района Курской области и внебюджетных источников на реализацию целей</w:t>
      </w:r>
    </w:p>
    <w:p w:rsidR="00323D68" w:rsidRDefault="00323D68" w:rsidP="00323D6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муниципальной программы Ивановского сельсовета Рыльского района Курской области</w:t>
      </w:r>
    </w:p>
    <w:p w:rsidR="00323D68" w:rsidRDefault="00323D68" w:rsidP="00323D68">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«Формирование современной городской среды» на 2018-2024 годы</w:t>
      </w:r>
    </w:p>
    <w:p w:rsidR="00323D68" w:rsidRDefault="00323D68" w:rsidP="00323D68">
      <w:pPr>
        <w:spacing w:after="0" w:line="240" w:lineRule="auto"/>
        <w:jc w:val="center"/>
        <w:rPr>
          <w:rFonts w:ascii="Times New Roman" w:hAnsi="Times New Roman" w:cs="Times New Roman"/>
        </w:rPr>
      </w:pPr>
    </w:p>
    <w:tbl>
      <w:tblPr>
        <w:tblW w:w="14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938"/>
        <w:gridCol w:w="2074"/>
        <w:gridCol w:w="1753"/>
        <w:gridCol w:w="1029"/>
        <w:gridCol w:w="1030"/>
        <w:gridCol w:w="1030"/>
        <w:gridCol w:w="1030"/>
        <w:gridCol w:w="1030"/>
        <w:gridCol w:w="1030"/>
        <w:gridCol w:w="1030"/>
      </w:tblGrid>
      <w:tr w:rsidR="00323D68" w:rsidTr="00323D68">
        <w:trPr>
          <w:trHeight w:val="478"/>
        </w:trPr>
        <w:tc>
          <w:tcPr>
            <w:tcW w:w="1431"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Статус</w:t>
            </w:r>
          </w:p>
        </w:tc>
        <w:tc>
          <w:tcPr>
            <w:tcW w:w="1938"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Наименование муниципальной программы, подпрограммы муниципальной программы, ведомственной целевой программы, основного мероприятия</w:t>
            </w:r>
          </w:p>
        </w:tc>
        <w:tc>
          <w:tcPr>
            <w:tcW w:w="2074"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Источники ресурсного обеспечения</w:t>
            </w:r>
          </w:p>
        </w:tc>
        <w:tc>
          <w:tcPr>
            <w:tcW w:w="8962" w:type="dxa"/>
            <w:gridSpan w:val="8"/>
            <w:tcBorders>
              <w:top w:val="single" w:sz="4" w:space="0" w:color="auto"/>
              <w:left w:val="single" w:sz="4" w:space="0" w:color="auto"/>
              <w:bottom w:val="single" w:sz="4" w:space="0" w:color="auto"/>
              <w:right w:val="single" w:sz="4" w:space="0" w:color="auto"/>
            </w:tcBorders>
            <w:vAlign w:val="center"/>
            <w:hideMark/>
          </w:tcPr>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Оценка расходов по годам, руб.</w:t>
            </w:r>
          </w:p>
        </w:tc>
      </w:tr>
      <w:tr w:rsidR="00323D68" w:rsidTr="00323D68">
        <w:trPr>
          <w:trHeight w:val="361"/>
        </w:trPr>
        <w:tc>
          <w:tcPr>
            <w:tcW w:w="1431"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2074"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175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pStyle w:val="ConsPlusNormal"/>
              <w:spacing w:line="276" w:lineRule="auto"/>
              <w:jc w:val="center"/>
              <w:rPr>
                <w:rFonts w:ascii="Times New Roman" w:hAnsi="Times New Roman" w:cs="Times New Roman"/>
                <w:sz w:val="22"/>
                <w:szCs w:val="22"/>
                <w:lang w:eastAsia="en-US"/>
              </w:rPr>
            </w:pPr>
            <w:r>
              <w:rPr>
                <w:rFonts w:ascii="Times New Roman" w:hAnsi="Times New Roman" w:cs="Times New Roman"/>
                <w:sz w:val="22"/>
                <w:szCs w:val="22"/>
                <w:lang w:eastAsia="en-US"/>
              </w:rPr>
              <w:t>Год, предшествующий формированию муниципальной программы,</w:t>
            </w:r>
          </w:p>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2017 год</w:t>
            </w:r>
          </w:p>
        </w:tc>
        <w:tc>
          <w:tcPr>
            <w:tcW w:w="1029" w:type="dxa"/>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2018</w:t>
            </w:r>
          </w:p>
        </w:tc>
        <w:tc>
          <w:tcPr>
            <w:tcW w:w="1030" w:type="dxa"/>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2019</w:t>
            </w:r>
          </w:p>
        </w:tc>
        <w:tc>
          <w:tcPr>
            <w:tcW w:w="1030" w:type="dxa"/>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2020</w:t>
            </w:r>
          </w:p>
        </w:tc>
        <w:tc>
          <w:tcPr>
            <w:tcW w:w="1030" w:type="dxa"/>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2021</w:t>
            </w:r>
          </w:p>
        </w:tc>
        <w:tc>
          <w:tcPr>
            <w:tcW w:w="1030" w:type="dxa"/>
            <w:tcBorders>
              <w:top w:val="single" w:sz="4" w:space="0" w:color="auto"/>
              <w:left w:val="single" w:sz="4" w:space="0" w:color="auto"/>
              <w:bottom w:val="single" w:sz="4" w:space="0" w:color="auto"/>
              <w:right w:val="single" w:sz="4" w:space="0" w:color="auto"/>
            </w:tcBorders>
            <w:vAlign w:val="center"/>
            <w:hideMark/>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2022</w:t>
            </w:r>
          </w:p>
        </w:tc>
        <w:tc>
          <w:tcPr>
            <w:tcW w:w="1030" w:type="dxa"/>
            <w:tcBorders>
              <w:top w:val="single" w:sz="4" w:space="0" w:color="auto"/>
              <w:left w:val="single" w:sz="4" w:space="0" w:color="auto"/>
              <w:bottom w:val="single" w:sz="4" w:space="0" w:color="auto"/>
              <w:right w:val="single" w:sz="4" w:space="0" w:color="auto"/>
            </w:tcBorders>
            <w:vAlign w:val="center"/>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2023</w:t>
            </w:r>
          </w:p>
        </w:tc>
        <w:tc>
          <w:tcPr>
            <w:tcW w:w="1030" w:type="dxa"/>
            <w:tcBorders>
              <w:top w:val="single" w:sz="4" w:space="0" w:color="auto"/>
              <w:left w:val="single" w:sz="4" w:space="0" w:color="auto"/>
              <w:bottom w:val="single" w:sz="4" w:space="0" w:color="auto"/>
              <w:right w:val="single" w:sz="4" w:space="0" w:color="auto"/>
            </w:tcBorders>
            <w:vAlign w:val="center"/>
          </w:tcPr>
          <w:p w:rsidR="00323D68" w:rsidRDefault="00323D68" w:rsidP="00323D68">
            <w:pPr>
              <w:tabs>
                <w:tab w:val="left" w:pos="-3220"/>
              </w:tabs>
              <w:spacing w:after="0" w:line="240" w:lineRule="auto"/>
              <w:jc w:val="center"/>
              <w:rPr>
                <w:rFonts w:ascii="Times New Roman" w:hAnsi="Times New Roman" w:cs="Times New Roman"/>
              </w:rPr>
            </w:pPr>
            <w:r>
              <w:rPr>
                <w:rFonts w:ascii="Times New Roman" w:hAnsi="Times New Roman" w:cs="Times New Roman"/>
              </w:rPr>
              <w:t>2024</w:t>
            </w:r>
          </w:p>
        </w:tc>
      </w:tr>
      <w:tr w:rsidR="00323D68" w:rsidTr="00323D68">
        <w:trPr>
          <w:trHeight w:val="217"/>
        </w:trPr>
        <w:tc>
          <w:tcPr>
            <w:tcW w:w="1431" w:type="dxa"/>
            <w:vMerge w:val="restart"/>
            <w:tcBorders>
              <w:top w:val="single" w:sz="4" w:space="0" w:color="auto"/>
              <w:left w:val="single" w:sz="4" w:space="0" w:color="auto"/>
              <w:bottom w:val="single" w:sz="4" w:space="0" w:color="auto"/>
              <w:right w:val="single" w:sz="4" w:space="0" w:color="auto"/>
            </w:tcBorders>
            <w:vAlign w:val="center"/>
            <w:hideMark/>
          </w:tcPr>
          <w:p w:rsidR="00323D68" w:rsidRDefault="00323D68">
            <w:pPr>
              <w:tabs>
                <w:tab w:val="left" w:pos="-3220"/>
              </w:tabs>
              <w:spacing w:after="0" w:line="240" w:lineRule="auto"/>
              <w:jc w:val="center"/>
              <w:rPr>
                <w:rFonts w:ascii="Times New Roman" w:hAnsi="Times New Roman" w:cs="Times New Roman"/>
              </w:rPr>
            </w:pPr>
            <w:r>
              <w:rPr>
                <w:rFonts w:ascii="Times New Roman" w:hAnsi="Times New Roman" w:cs="Times New Roman"/>
              </w:rPr>
              <w:t xml:space="preserve">Муниципальная программа Ивановского сельсовета Рыльского района Курской области </w:t>
            </w:r>
          </w:p>
        </w:tc>
        <w:tc>
          <w:tcPr>
            <w:tcW w:w="1938" w:type="dxa"/>
            <w:vMerge w:val="restart"/>
            <w:tcBorders>
              <w:top w:val="single" w:sz="4" w:space="0" w:color="auto"/>
              <w:left w:val="single" w:sz="4" w:space="0" w:color="auto"/>
              <w:bottom w:val="single" w:sz="4" w:space="0" w:color="auto"/>
              <w:right w:val="single" w:sz="4" w:space="0" w:color="auto"/>
            </w:tcBorders>
            <w:vAlign w:val="center"/>
            <w:hideMark/>
          </w:tcPr>
          <w:p w:rsidR="00323D68" w:rsidRPr="002208D7" w:rsidRDefault="00323D68" w:rsidP="00323D68">
            <w:pPr>
              <w:widowControl w:val="0"/>
              <w:autoSpaceDE w:val="0"/>
              <w:autoSpaceDN w:val="0"/>
              <w:adjustRightInd w:val="0"/>
              <w:spacing w:after="0" w:line="240" w:lineRule="auto"/>
              <w:rPr>
                <w:rFonts w:ascii="Times New Roman" w:hAnsi="Times New Roman" w:cs="Times New Roman"/>
              </w:rPr>
            </w:pPr>
            <w:r w:rsidRPr="002208D7">
              <w:rPr>
                <w:rFonts w:ascii="Times New Roman" w:hAnsi="Times New Roman" w:cs="Times New Roman"/>
              </w:rPr>
              <w:t>«Формирование современной городской среды» на 2018-2024 годы</w:t>
            </w:r>
          </w:p>
        </w:tc>
        <w:tc>
          <w:tcPr>
            <w:tcW w:w="2074" w:type="dxa"/>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rPr>
                <w:rFonts w:ascii="Times New Roman" w:hAnsi="Times New Roman" w:cs="Times New Roman"/>
              </w:rPr>
            </w:pPr>
            <w:r>
              <w:rPr>
                <w:rFonts w:ascii="Times New Roman" w:hAnsi="Times New Roman" w:cs="Times New Roman"/>
              </w:rPr>
              <w:t>всего</w:t>
            </w:r>
          </w:p>
        </w:tc>
        <w:tc>
          <w:tcPr>
            <w:tcW w:w="175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jc w:val="center"/>
              <w:rPr>
                <w:rFonts w:ascii="Times New Roman" w:hAnsi="Times New Roman" w:cs="Times New Roman"/>
              </w:rPr>
            </w:pPr>
            <w:r>
              <w:rPr>
                <w:rFonts w:ascii="Times New Roman" w:hAnsi="Times New Roman" w:cs="Times New Roman"/>
              </w:rPr>
              <w:t>2133033</w:t>
            </w:r>
          </w:p>
        </w:tc>
        <w:tc>
          <w:tcPr>
            <w:tcW w:w="1029"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1635331</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2381812</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2141972</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1521800</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1741075</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r>
      <w:tr w:rsidR="00323D68" w:rsidTr="00323D68">
        <w:trPr>
          <w:trHeight w:val="354"/>
        </w:trPr>
        <w:tc>
          <w:tcPr>
            <w:tcW w:w="1431"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2074" w:type="dxa"/>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rPr>
                <w:rFonts w:ascii="Times New Roman" w:hAnsi="Times New Roman" w:cs="Times New Roman"/>
              </w:rPr>
            </w:pPr>
            <w:r>
              <w:rPr>
                <w:rFonts w:ascii="Times New Roman" w:hAnsi="Times New Roman" w:cs="Times New Roman"/>
              </w:rPr>
              <w:t>Федеральный и областной бюджеты</w:t>
            </w:r>
          </w:p>
        </w:tc>
        <w:tc>
          <w:tcPr>
            <w:tcW w:w="175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jc w:val="center"/>
              <w:rPr>
                <w:rFonts w:ascii="Times New Roman" w:hAnsi="Times New Roman" w:cs="Times New Roman"/>
              </w:rPr>
            </w:pPr>
            <w:r>
              <w:rPr>
                <w:rFonts w:ascii="Times New Roman" w:hAnsi="Times New Roman" w:cs="Times New Roman"/>
              </w:rPr>
              <w:t>1963698</w:t>
            </w:r>
          </w:p>
        </w:tc>
        <w:tc>
          <w:tcPr>
            <w:tcW w:w="1029"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1472392</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2206478</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1966225</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1400056</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1601789</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r>
      <w:tr w:rsidR="00323D68" w:rsidTr="00323D68">
        <w:trPr>
          <w:trHeight w:val="381"/>
        </w:trPr>
        <w:tc>
          <w:tcPr>
            <w:tcW w:w="1431"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2074" w:type="dxa"/>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rPr>
                <w:rFonts w:ascii="Times New Roman" w:hAnsi="Times New Roman" w:cs="Times New Roman"/>
              </w:rPr>
            </w:pPr>
            <w:r>
              <w:rPr>
                <w:rFonts w:ascii="Times New Roman" w:hAnsi="Times New Roman" w:cs="Times New Roman"/>
              </w:rPr>
              <w:t>Бюджет Ивановского сельсовета Рыльского района</w:t>
            </w:r>
          </w:p>
        </w:tc>
        <w:tc>
          <w:tcPr>
            <w:tcW w:w="1753"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160752</w:t>
            </w:r>
          </w:p>
        </w:tc>
        <w:tc>
          <w:tcPr>
            <w:tcW w:w="1029"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162939</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175334</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170976</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121744</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139286</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r>
      <w:tr w:rsidR="00323D68" w:rsidTr="00323D68">
        <w:trPr>
          <w:trHeight w:val="370"/>
        </w:trPr>
        <w:tc>
          <w:tcPr>
            <w:tcW w:w="1431"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1938"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spacing w:after="0" w:line="240" w:lineRule="auto"/>
              <w:rPr>
                <w:rFonts w:ascii="Times New Roman" w:hAnsi="Times New Roman" w:cs="Times New Roman"/>
              </w:rPr>
            </w:pPr>
          </w:p>
        </w:tc>
        <w:tc>
          <w:tcPr>
            <w:tcW w:w="2074" w:type="dxa"/>
            <w:tcBorders>
              <w:top w:val="single" w:sz="4" w:space="0" w:color="auto"/>
              <w:left w:val="single" w:sz="4" w:space="0" w:color="auto"/>
              <w:bottom w:val="single" w:sz="4" w:space="0" w:color="auto"/>
              <w:right w:val="single" w:sz="4" w:space="0" w:color="auto"/>
            </w:tcBorders>
            <w:hideMark/>
          </w:tcPr>
          <w:p w:rsidR="00323D68" w:rsidRDefault="00323D68">
            <w:pPr>
              <w:tabs>
                <w:tab w:val="left" w:pos="-3220"/>
              </w:tabs>
              <w:spacing w:after="0" w:line="240" w:lineRule="auto"/>
              <w:rPr>
                <w:rFonts w:ascii="Times New Roman" w:hAnsi="Times New Roman" w:cs="Times New Roman"/>
              </w:rPr>
            </w:pPr>
            <w:r>
              <w:rPr>
                <w:rFonts w:ascii="Times New Roman" w:hAnsi="Times New Roman" w:cs="Times New Roman"/>
              </w:rPr>
              <w:t>Внебюджетные источники (1)</w:t>
            </w:r>
          </w:p>
        </w:tc>
        <w:tc>
          <w:tcPr>
            <w:tcW w:w="1753" w:type="dxa"/>
            <w:tcBorders>
              <w:top w:val="single" w:sz="4" w:space="0" w:color="auto"/>
              <w:left w:val="single" w:sz="4" w:space="0" w:color="auto"/>
              <w:bottom w:val="single" w:sz="4" w:space="0" w:color="auto"/>
              <w:right w:val="single" w:sz="4" w:space="0" w:color="auto"/>
            </w:tcBorders>
            <w:vAlign w:val="center"/>
            <w:hideMark/>
          </w:tcPr>
          <w:p w:rsidR="00323D68" w:rsidRDefault="00323D68">
            <w:pPr>
              <w:jc w:val="center"/>
              <w:rPr>
                <w:rFonts w:ascii="Times New Roman" w:hAnsi="Times New Roman" w:cs="Times New Roman"/>
              </w:rPr>
            </w:pPr>
            <w:r>
              <w:rPr>
                <w:rFonts w:ascii="Times New Roman" w:hAnsi="Times New Roman" w:cs="Times New Roman"/>
              </w:rPr>
              <w:t>8583</w:t>
            </w:r>
          </w:p>
        </w:tc>
        <w:tc>
          <w:tcPr>
            <w:tcW w:w="1029"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4771</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hideMark/>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c>
          <w:tcPr>
            <w:tcW w:w="1030" w:type="dxa"/>
            <w:tcBorders>
              <w:top w:val="single" w:sz="4" w:space="0" w:color="auto"/>
              <w:left w:val="single" w:sz="4" w:space="0" w:color="auto"/>
              <w:bottom w:val="single" w:sz="4" w:space="0" w:color="auto"/>
              <w:right w:val="single" w:sz="4" w:space="0" w:color="auto"/>
            </w:tcBorders>
          </w:tcPr>
          <w:p w:rsidR="00323D68" w:rsidRDefault="00323D68">
            <w:pPr>
              <w:jc w:val="center"/>
              <w:rPr>
                <w:rFonts w:ascii="Times New Roman" w:hAnsi="Times New Roman" w:cs="Times New Roman"/>
              </w:rPr>
            </w:pPr>
            <w:r>
              <w:rPr>
                <w:rFonts w:ascii="Times New Roman" w:hAnsi="Times New Roman" w:cs="Times New Roman"/>
              </w:rPr>
              <w:t>0</w:t>
            </w:r>
          </w:p>
        </w:tc>
      </w:tr>
    </w:tbl>
    <w:p w:rsidR="00323D68" w:rsidRDefault="00323D68" w:rsidP="00323D68">
      <w:pPr>
        <w:tabs>
          <w:tab w:val="left" w:pos="-3220"/>
        </w:tabs>
        <w:spacing w:after="0" w:line="240" w:lineRule="auto"/>
        <w:jc w:val="both"/>
        <w:rPr>
          <w:rFonts w:ascii="Times New Roman" w:hAnsi="Times New Roman" w:cs="Times New Roman"/>
          <w:sz w:val="18"/>
          <w:szCs w:val="18"/>
        </w:rPr>
      </w:pPr>
      <w:r>
        <w:rPr>
          <w:rFonts w:ascii="Times New Roman" w:hAnsi="Times New Roman" w:cs="Times New Roman"/>
          <w:sz w:val="18"/>
          <w:szCs w:val="18"/>
        </w:rPr>
        <w:t>(1)– здесь и далее в таблице внебюджетные источники – средства предприятий и организаций независимо от их организационно-правовой формы и формы собственности, финансовое участие граждан, прочие источники</w:t>
      </w:r>
    </w:p>
    <w:p w:rsidR="00323D68" w:rsidRDefault="00323D68" w:rsidP="00323D68">
      <w:pPr>
        <w:spacing w:after="0" w:line="240" w:lineRule="auto"/>
        <w:rPr>
          <w:rFonts w:ascii="Times New Roman" w:hAnsi="Times New Roman" w:cs="Times New Roman"/>
          <w:sz w:val="18"/>
          <w:szCs w:val="18"/>
        </w:rPr>
        <w:sectPr w:rsidR="00323D68" w:rsidSect="002208D7">
          <w:pgSz w:w="16838" w:h="11905" w:orient="landscape"/>
          <w:pgMar w:top="1701" w:right="1134" w:bottom="851" w:left="1134" w:header="720" w:footer="720" w:gutter="0"/>
          <w:cols w:space="720"/>
          <w:docGrid w:linePitch="299"/>
        </w:sectPr>
      </w:pPr>
    </w:p>
    <w:p w:rsidR="00323D68" w:rsidRDefault="00323D68" w:rsidP="00323D68">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№5</w:t>
      </w:r>
    </w:p>
    <w:p w:rsidR="00323D68" w:rsidRDefault="00323D68" w:rsidP="00323D68">
      <w:pPr>
        <w:pStyle w:val="ac"/>
        <w:ind w:firstLine="672"/>
        <w:jc w:val="right"/>
        <w:rPr>
          <w:b w:val="0"/>
          <w:sz w:val="24"/>
          <w:szCs w:val="24"/>
        </w:rPr>
      </w:pPr>
      <w:r>
        <w:rPr>
          <w:b w:val="0"/>
          <w:sz w:val="24"/>
          <w:szCs w:val="24"/>
        </w:rPr>
        <w:t>к муниципальной программе</w:t>
      </w:r>
    </w:p>
    <w:p w:rsidR="00323D68" w:rsidRDefault="00323D68" w:rsidP="00323D68">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2018-2024годы»</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323D68" w:rsidRDefault="00323D68" w:rsidP="00323D68">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DD0807" w:rsidRPr="00DD0807" w:rsidRDefault="00323D68" w:rsidP="007D0CF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 xml:space="preserve">Адресный </w:t>
      </w:r>
      <w:r w:rsidR="00DD0807" w:rsidRPr="00DD0807">
        <w:rPr>
          <w:rFonts w:ascii="Times New Roman" w:hAnsi="Times New Roman" w:cs="Times New Roman"/>
          <w:b/>
          <w:sz w:val="24"/>
          <w:szCs w:val="24"/>
        </w:rPr>
        <w:t>перечень</w:t>
      </w:r>
    </w:p>
    <w:p w:rsidR="00DD0807" w:rsidRPr="00DD0807" w:rsidRDefault="00DD0807" w:rsidP="007D0CF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 xml:space="preserve"> дворовых территорий, нуждающихся в благоустройстве</w:t>
      </w:r>
    </w:p>
    <w:p w:rsidR="00DD0807" w:rsidRDefault="00DD0807" w:rsidP="007D0CF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(с учетом их физического состояния) и подлежащих благоустройству</w:t>
      </w:r>
    </w:p>
    <w:p w:rsidR="00323D68" w:rsidRDefault="00DD0807" w:rsidP="007D0CF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в 2018-2024 годах</w:t>
      </w:r>
    </w:p>
    <w:p w:rsidR="00DD0807" w:rsidRDefault="00DD0807" w:rsidP="007D0CF7">
      <w:pPr>
        <w:pStyle w:val="ConsPlusNormal"/>
        <w:jc w:val="center"/>
        <w:rPr>
          <w:rFonts w:ascii="Times New Roman" w:hAnsi="Times New Roman" w:cs="Times New Roman"/>
          <w:b/>
          <w:sz w:val="24"/>
          <w:szCs w:val="24"/>
        </w:rPr>
      </w:pPr>
    </w:p>
    <w:p w:rsidR="00323D68" w:rsidRDefault="00323D68" w:rsidP="007D0CF7">
      <w:pPr>
        <w:pStyle w:val="ConsPlusNormal"/>
        <w:jc w:val="center"/>
        <w:rPr>
          <w:rFonts w:ascii="Times New Roman" w:hAnsi="Times New Roman" w:cs="Times New Roman"/>
          <w:b/>
          <w:sz w:val="24"/>
          <w:szCs w:val="24"/>
        </w:rPr>
      </w:pPr>
      <w:r>
        <w:rPr>
          <w:rFonts w:ascii="Times New Roman" w:hAnsi="Times New Roman" w:cs="Times New Roman"/>
          <w:b/>
          <w:sz w:val="24"/>
          <w:szCs w:val="24"/>
        </w:rPr>
        <w:t>2018 год</w:t>
      </w:r>
    </w:p>
    <w:p w:rsidR="00323D68" w:rsidRDefault="00323D68" w:rsidP="007D0CF7">
      <w:pPr>
        <w:pStyle w:val="ConsPlusNormal"/>
        <w:jc w:val="center"/>
        <w:rPr>
          <w:rFonts w:ascii="Times New Roman" w:hAnsi="Times New Roman" w:cs="Times New Roman"/>
          <w:b/>
          <w:sz w:val="24"/>
          <w:szCs w:val="24"/>
        </w:rPr>
      </w:pPr>
    </w:p>
    <w:p w:rsidR="007D0CF7" w:rsidRDefault="007D0CF7" w:rsidP="007D0CF7">
      <w:pPr>
        <w:pStyle w:val="ConsPlusNormal"/>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323D68" w:rsidRDefault="00323D68" w:rsidP="007D0CF7">
      <w:pPr>
        <w:spacing w:after="0" w:line="240" w:lineRule="auto"/>
        <w:jc w:val="center"/>
        <w:rPr>
          <w:rFonts w:ascii="Times New Roman" w:hAnsi="Times New Roman" w:cs="Times New Roman"/>
          <w:b/>
          <w:sz w:val="24"/>
          <w:szCs w:val="24"/>
        </w:rPr>
      </w:pPr>
    </w:p>
    <w:p w:rsidR="00323D68" w:rsidRDefault="00323D68" w:rsidP="007D0C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2019 год</w:t>
      </w:r>
    </w:p>
    <w:p w:rsidR="00323D68" w:rsidRDefault="00323D68" w:rsidP="007D0CF7">
      <w:pPr>
        <w:pStyle w:val="ConsPlusNormal"/>
        <w:numPr>
          <w:ilvl w:val="0"/>
          <w:numId w:val="21"/>
        </w:numPr>
        <w:ind w:left="0" w:firstLine="0"/>
        <w:jc w:val="both"/>
        <w:rPr>
          <w:rFonts w:ascii="Times New Roman" w:hAnsi="Times New Roman" w:cs="Times New Roman"/>
          <w:sz w:val="24"/>
          <w:szCs w:val="24"/>
        </w:rPr>
      </w:pPr>
      <w:r>
        <w:rPr>
          <w:rFonts w:ascii="Times New Roman" w:hAnsi="Times New Roman" w:cs="Times New Roman"/>
          <w:sz w:val="24"/>
          <w:szCs w:val="24"/>
        </w:rPr>
        <w:t>Курская область, Рыльский район, п.Марьино, ул. Центральная, д.8</w:t>
      </w:r>
    </w:p>
    <w:p w:rsidR="00323D68" w:rsidRDefault="00323D68" w:rsidP="007D0CF7">
      <w:pPr>
        <w:pStyle w:val="ConsPlusNormal"/>
        <w:numPr>
          <w:ilvl w:val="0"/>
          <w:numId w:val="21"/>
        </w:numPr>
        <w:ind w:left="0" w:firstLine="0"/>
        <w:jc w:val="both"/>
        <w:rPr>
          <w:rFonts w:ascii="Times New Roman" w:hAnsi="Times New Roman" w:cs="Times New Roman"/>
          <w:sz w:val="24"/>
          <w:szCs w:val="24"/>
        </w:rPr>
      </w:pPr>
      <w:r>
        <w:rPr>
          <w:rFonts w:ascii="Times New Roman" w:hAnsi="Times New Roman" w:cs="Times New Roman"/>
          <w:sz w:val="24"/>
          <w:szCs w:val="24"/>
        </w:rPr>
        <w:t>Курская область, Рыльский район, п.Марьино, ул. Центральная, д.6</w:t>
      </w:r>
    </w:p>
    <w:p w:rsidR="00323D68" w:rsidRDefault="00323D68" w:rsidP="007D0CF7">
      <w:pPr>
        <w:pStyle w:val="ab"/>
        <w:numPr>
          <w:ilvl w:val="0"/>
          <w:numId w:val="21"/>
        </w:numPr>
        <w:ind w:left="0" w:firstLine="0"/>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Курская область, Рыльский район, с.Ивановское, ул. Гора Льговская, д.19</w:t>
      </w:r>
    </w:p>
    <w:p w:rsidR="00323D68" w:rsidRDefault="00323D68" w:rsidP="007D0C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2020 год</w:t>
      </w:r>
    </w:p>
    <w:p w:rsidR="00323D68" w:rsidRDefault="00323D68" w:rsidP="007D0CF7">
      <w:pPr>
        <w:pStyle w:val="ConsPlusNormal"/>
        <w:jc w:val="both"/>
        <w:rPr>
          <w:rFonts w:ascii="Times New Roman" w:hAnsi="Times New Roman" w:cs="Times New Roman"/>
          <w:sz w:val="24"/>
          <w:szCs w:val="24"/>
        </w:rPr>
      </w:pPr>
      <w:r>
        <w:rPr>
          <w:rFonts w:ascii="Times New Roman" w:hAnsi="Times New Roman" w:cs="Times New Roman"/>
          <w:sz w:val="24"/>
          <w:szCs w:val="24"/>
        </w:rPr>
        <w:t>1. Курская область, Рыльский район, с.Ивановское, ул. Гора Льговская, д.16</w:t>
      </w:r>
    </w:p>
    <w:p w:rsidR="00323D68" w:rsidRPr="007D0CF7" w:rsidRDefault="00323D68" w:rsidP="007D0CF7">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2. </w:t>
      </w:r>
      <w:r w:rsidRPr="007D0CF7">
        <w:rPr>
          <w:rFonts w:ascii="Times New Roman" w:hAnsi="Times New Roman" w:cs="Times New Roman"/>
          <w:sz w:val="24"/>
          <w:szCs w:val="24"/>
        </w:rPr>
        <w:t>Курская область, Рыльский район, п.Марьино, ул. Центральная, д.4</w:t>
      </w:r>
    </w:p>
    <w:p w:rsidR="00323D68" w:rsidRPr="007D0CF7" w:rsidRDefault="007D0CF7" w:rsidP="007D0CF7">
      <w:pPr>
        <w:pStyle w:val="ConsPlusNormal"/>
        <w:jc w:val="both"/>
        <w:rPr>
          <w:rFonts w:ascii="Times New Roman" w:hAnsi="Times New Roman" w:cs="Times New Roman"/>
          <w:sz w:val="24"/>
          <w:szCs w:val="24"/>
        </w:rPr>
      </w:pPr>
      <w:r w:rsidRPr="007D0CF7">
        <w:rPr>
          <w:rFonts w:ascii="Times New Roman" w:hAnsi="Times New Roman" w:cs="Times New Roman"/>
          <w:sz w:val="24"/>
          <w:szCs w:val="24"/>
        </w:rPr>
        <w:t>3</w:t>
      </w:r>
      <w:r w:rsidR="00323D68" w:rsidRPr="007D0CF7">
        <w:rPr>
          <w:rFonts w:ascii="Times New Roman" w:hAnsi="Times New Roman" w:cs="Times New Roman"/>
          <w:sz w:val="24"/>
          <w:szCs w:val="24"/>
        </w:rPr>
        <w:t>. Курская область, Рыльский район, с.Ивановское, ул. Шлях Льговский, д.28</w:t>
      </w:r>
    </w:p>
    <w:p w:rsidR="00323D68" w:rsidRDefault="007D0CF7" w:rsidP="007D0CF7">
      <w:pPr>
        <w:pStyle w:val="ConsPlusNormal"/>
        <w:jc w:val="both"/>
        <w:rPr>
          <w:rFonts w:ascii="Times New Roman" w:hAnsi="Times New Roman" w:cs="Times New Roman"/>
          <w:sz w:val="24"/>
          <w:szCs w:val="24"/>
        </w:rPr>
      </w:pPr>
      <w:r w:rsidRPr="007D0CF7">
        <w:rPr>
          <w:rFonts w:ascii="Times New Roman" w:hAnsi="Times New Roman" w:cs="Times New Roman"/>
          <w:sz w:val="24"/>
          <w:szCs w:val="24"/>
        </w:rPr>
        <w:t>4</w:t>
      </w:r>
      <w:r w:rsidR="00323D68" w:rsidRPr="007D0CF7">
        <w:rPr>
          <w:rFonts w:ascii="Times New Roman" w:hAnsi="Times New Roman" w:cs="Times New Roman"/>
          <w:sz w:val="24"/>
          <w:szCs w:val="24"/>
        </w:rPr>
        <w:t>. Курская</w:t>
      </w:r>
      <w:r w:rsidR="00323D68">
        <w:rPr>
          <w:rFonts w:ascii="Times New Roman" w:hAnsi="Times New Roman" w:cs="Times New Roman"/>
          <w:sz w:val="24"/>
          <w:szCs w:val="24"/>
        </w:rPr>
        <w:t xml:space="preserve"> область, Рыльский район, п. Марьино, ул. Центральная, д.14</w:t>
      </w:r>
    </w:p>
    <w:p w:rsidR="00323D68" w:rsidRDefault="00323D68" w:rsidP="007D0CF7">
      <w:pPr>
        <w:spacing w:after="0" w:line="240" w:lineRule="auto"/>
        <w:jc w:val="center"/>
        <w:rPr>
          <w:rFonts w:ascii="Times New Roman" w:hAnsi="Times New Roman" w:cs="Times New Roman"/>
          <w:b/>
          <w:sz w:val="24"/>
          <w:szCs w:val="24"/>
        </w:rPr>
      </w:pPr>
    </w:p>
    <w:p w:rsidR="00323D68" w:rsidRDefault="00323D68" w:rsidP="007D0C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2021 год</w:t>
      </w:r>
    </w:p>
    <w:p w:rsidR="00323D68" w:rsidRDefault="00323D68" w:rsidP="007D0CF7">
      <w:pPr>
        <w:pStyle w:val="ConsPlusNormal"/>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color w:val="000000"/>
          <w:sz w:val="24"/>
          <w:szCs w:val="24"/>
        </w:rPr>
        <w:t>Курская область, Рыльский район, п.Марьино, ул. Сироткина, д.6</w:t>
      </w:r>
    </w:p>
    <w:p w:rsidR="00323D68" w:rsidRDefault="00323D68" w:rsidP="007D0CF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color w:val="000000"/>
          <w:sz w:val="24"/>
          <w:szCs w:val="24"/>
        </w:rPr>
        <w:t>Курская область, Рыльский район,  п. Марьино, ул. Сироткина, д.3</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3. </w:t>
      </w:r>
      <w:r>
        <w:rPr>
          <w:rFonts w:ascii="Times New Roman" w:hAnsi="Times New Roman" w:cs="Times New Roman"/>
          <w:color w:val="000000"/>
          <w:sz w:val="24"/>
          <w:szCs w:val="24"/>
        </w:rPr>
        <w:t>Курская область, Рыльский район,  п. Марьино, ул. Центральная, д.3</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 Курская область, Рыльский район, п.Марьино, ул. Центральная, д.5</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5. Курская область, Рыльский район, п.Марьино, ул. Центральная, д.7</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6. Курская область, Рыльский район, с.Ивановское, ул. Шакин переулок, д.10</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7. Курская область, Рыльский район, с.Ивановское, ул. Шакин переулок, д.12</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8. Курская область, Рыльский район, п. Марьино, ул. Сироткина, д.4</w:t>
      </w:r>
    </w:p>
    <w:p w:rsidR="00323D68" w:rsidRDefault="00323D68" w:rsidP="007D0CF7">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9. Курская область, Рыльский район, п. Марьино, ул. Садовая, д.1</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sz w:val="24"/>
          <w:szCs w:val="24"/>
        </w:rPr>
        <w:t xml:space="preserve">10. </w:t>
      </w:r>
      <w:r>
        <w:rPr>
          <w:rFonts w:ascii="Times New Roman" w:hAnsi="Times New Roman" w:cs="Times New Roman"/>
          <w:color w:val="000000"/>
          <w:sz w:val="24"/>
          <w:szCs w:val="24"/>
        </w:rPr>
        <w:t>Курская область, Рыльский район, п.Марьино, ул. Садовая, д.4</w:t>
      </w:r>
    </w:p>
    <w:p w:rsidR="00323D68" w:rsidRDefault="00323D68" w:rsidP="007D0CF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11. Курская область, Рыльский район, п.Марьино, ул. Садовая, д.2</w:t>
      </w:r>
    </w:p>
    <w:p w:rsidR="00323D68" w:rsidRDefault="00323D68" w:rsidP="007D0CF7">
      <w:pPr>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12. Курская область, Рыльский район, п.Марьино,ул. Сироткина, д.8</w:t>
      </w:r>
    </w:p>
    <w:p w:rsidR="00323D68" w:rsidRDefault="00323D68" w:rsidP="007D0CF7">
      <w:pPr>
        <w:spacing w:after="0" w:line="240" w:lineRule="auto"/>
        <w:jc w:val="center"/>
        <w:rPr>
          <w:rFonts w:ascii="Times New Roman" w:hAnsi="Times New Roman" w:cs="Times New Roman"/>
          <w:b/>
          <w:sz w:val="24"/>
          <w:szCs w:val="24"/>
        </w:rPr>
      </w:pPr>
    </w:p>
    <w:p w:rsidR="00323D68" w:rsidRDefault="00323D68" w:rsidP="007D0C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2022 год</w:t>
      </w:r>
    </w:p>
    <w:p w:rsidR="00323D68" w:rsidRDefault="007D0CF7" w:rsidP="007D0CF7">
      <w:pPr>
        <w:pStyle w:val="ConsPlusNormal"/>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p w:rsidR="00323D68" w:rsidRDefault="00323D68" w:rsidP="007D0CF7">
      <w:pPr>
        <w:pStyle w:val="ConsPlusNormal"/>
        <w:jc w:val="center"/>
        <w:rPr>
          <w:rFonts w:ascii="Times New Roman" w:hAnsi="Times New Roman" w:cs="Times New Roman"/>
          <w:b/>
          <w:color w:val="000000"/>
          <w:sz w:val="24"/>
          <w:szCs w:val="24"/>
        </w:rPr>
      </w:pPr>
      <w:r w:rsidRPr="00323D68">
        <w:rPr>
          <w:rFonts w:ascii="Times New Roman" w:hAnsi="Times New Roman" w:cs="Times New Roman"/>
          <w:b/>
          <w:color w:val="000000"/>
          <w:sz w:val="24"/>
          <w:szCs w:val="24"/>
        </w:rPr>
        <w:t>2023 год</w:t>
      </w:r>
    </w:p>
    <w:p w:rsidR="00B5423F" w:rsidRPr="007D0CF7" w:rsidRDefault="00323D68" w:rsidP="007D0CF7">
      <w:pPr>
        <w:pStyle w:val="ConsPlusNormal"/>
        <w:jc w:val="both"/>
        <w:rPr>
          <w:rFonts w:ascii="Times New Roman" w:hAnsi="Times New Roman" w:cs="Times New Roman"/>
          <w:sz w:val="24"/>
          <w:szCs w:val="24"/>
        </w:rPr>
      </w:pPr>
      <w:r w:rsidRPr="007D0CF7">
        <w:rPr>
          <w:rFonts w:ascii="Times New Roman" w:hAnsi="Times New Roman" w:cs="Times New Roman"/>
          <w:color w:val="000000"/>
          <w:sz w:val="24"/>
          <w:szCs w:val="24"/>
        </w:rPr>
        <w:t>1.</w:t>
      </w:r>
      <w:r w:rsidRPr="007D0CF7">
        <w:rPr>
          <w:rFonts w:ascii="Times New Roman" w:hAnsi="Times New Roman" w:cs="Times New Roman"/>
          <w:b/>
          <w:color w:val="000000"/>
          <w:sz w:val="24"/>
          <w:szCs w:val="24"/>
        </w:rPr>
        <w:t xml:space="preserve"> </w:t>
      </w:r>
      <w:r w:rsidRPr="007D0CF7">
        <w:rPr>
          <w:rFonts w:ascii="Times New Roman" w:hAnsi="Times New Roman" w:cs="Times New Roman"/>
          <w:sz w:val="24"/>
          <w:szCs w:val="24"/>
        </w:rPr>
        <w:t>Курская область, Рыльский район, с.Ивановское, ул. Шакин переулок, д.7</w:t>
      </w:r>
    </w:p>
    <w:p w:rsidR="00323D68" w:rsidRPr="007D0CF7" w:rsidRDefault="00B5423F" w:rsidP="007D0CF7">
      <w:pPr>
        <w:pStyle w:val="ConsPlusNormal"/>
        <w:jc w:val="both"/>
        <w:rPr>
          <w:rFonts w:ascii="Times New Roman" w:hAnsi="Times New Roman" w:cs="Times New Roman"/>
          <w:sz w:val="24"/>
          <w:szCs w:val="24"/>
        </w:rPr>
      </w:pPr>
      <w:r w:rsidRPr="007D0CF7">
        <w:rPr>
          <w:rFonts w:ascii="Times New Roman" w:hAnsi="Times New Roman" w:cs="Times New Roman"/>
          <w:sz w:val="24"/>
          <w:szCs w:val="24"/>
        </w:rPr>
        <w:t>2</w:t>
      </w:r>
      <w:r w:rsidR="00323D68" w:rsidRPr="007D0CF7">
        <w:rPr>
          <w:rFonts w:ascii="Times New Roman" w:hAnsi="Times New Roman" w:cs="Times New Roman"/>
          <w:sz w:val="24"/>
          <w:szCs w:val="24"/>
        </w:rPr>
        <w:t>. Курская область, Рыльский район, п.Марьино, ул. Центральная, д.10</w:t>
      </w:r>
    </w:p>
    <w:p w:rsidR="00323D68" w:rsidRPr="007D0CF7" w:rsidRDefault="00B5423F" w:rsidP="007D0CF7">
      <w:pPr>
        <w:pStyle w:val="ConsPlusNormal"/>
        <w:jc w:val="both"/>
        <w:rPr>
          <w:rFonts w:ascii="Times New Roman" w:hAnsi="Times New Roman" w:cs="Times New Roman"/>
          <w:sz w:val="24"/>
          <w:szCs w:val="24"/>
        </w:rPr>
      </w:pPr>
      <w:r w:rsidRPr="007D0CF7">
        <w:rPr>
          <w:rFonts w:ascii="Times New Roman" w:hAnsi="Times New Roman" w:cs="Times New Roman"/>
          <w:sz w:val="24"/>
          <w:szCs w:val="24"/>
        </w:rPr>
        <w:t>3</w:t>
      </w:r>
      <w:r w:rsidR="00323D68" w:rsidRPr="007D0CF7">
        <w:rPr>
          <w:rFonts w:ascii="Times New Roman" w:hAnsi="Times New Roman" w:cs="Times New Roman"/>
          <w:sz w:val="24"/>
          <w:szCs w:val="24"/>
        </w:rPr>
        <w:t>. Курская область, Рыльский район, п.Марьино, ул. Центральная, д.12</w:t>
      </w:r>
    </w:p>
    <w:p w:rsidR="00323D68" w:rsidRDefault="00323D68" w:rsidP="007D0CF7">
      <w:pPr>
        <w:pStyle w:val="ConsPlusNormal"/>
        <w:jc w:val="both"/>
        <w:rPr>
          <w:rFonts w:ascii="Times New Roman" w:hAnsi="Times New Roman" w:cs="Times New Roman"/>
          <w:sz w:val="24"/>
          <w:szCs w:val="24"/>
        </w:rPr>
      </w:pPr>
    </w:p>
    <w:p w:rsidR="00323D68" w:rsidRDefault="00B5423F" w:rsidP="007D0CF7">
      <w:pPr>
        <w:pStyle w:val="ConsPlusNormal"/>
        <w:jc w:val="center"/>
        <w:rPr>
          <w:rFonts w:ascii="Times New Roman" w:hAnsi="Times New Roman" w:cs="Times New Roman"/>
          <w:b/>
          <w:color w:val="000000"/>
          <w:sz w:val="24"/>
          <w:szCs w:val="24"/>
        </w:rPr>
      </w:pPr>
      <w:r>
        <w:rPr>
          <w:rFonts w:ascii="Times New Roman" w:hAnsi="Times New Roman" w:cs="Times New Roman"/>
          <w:b/>
          <w:color w:val="000000"/>
          <w:sz w:val="24"/>
          <w:szCs w:val="24"/>
        </w:rPr>
        <w:t>2024 год</w:t>
      </w:r>
    </w:p>
    <w:p w:rsidR="00B5423F" w:rsidRDefault="007D0CF7" w:rsidP="007D0CF7">
      <w:pPr>
        <w:pStyle w:val="ConsPlusNormal"/>
        <w:jc w:val="both"/>
        <w:rPr>
          <w:rFonts w:ascii="Times New Roman" w:hAnsi="Times New Roman" w:cs="Times New Roman"/>
          <w:b/>
          <w:color w:val="000000"/>
          <w:sz w:val="24"/>
          <w:szCs w:val="24"/>
        </w:rPr>
      </w:pPr>
      <w:r>
        <w:rPr>
          <w:rFonts w:ascii="Times New Roman" w:hAnsi="Times New Roman" w:cs="Times New Roman"/>
          <w:color w:val="000000"/>
          <w:sz w:val="24"/>
          <w:szCs w:val="24"/>
        </w:rPr>
        <w:t>----------</w:t>
      </w:r>
      <w:r w:rsidR="00B5423F">
        <w:rPr>
          <w:rFonts w:ascii="Times New Roman" w:hAnsi="Times New Roman" w:cs="Times New Roman"/>
          <w:b/>
          <w:color w:val="000000"/>
          <w:sz w:val="24"/>
          <w:szCs w:val="24"/>
        </w:rPr>
        <w:br w:type="page"/>
      </w:r>
    </w:p>
    <w:p w:rsidR="00323D68" w:rsidRDefault="00323D68" w:rsidP="00323D68">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№6</w:t>
      </w:r>
    </w:p>
    <w:p w:rsidR="00323D68" w:rsidRDefault="00323D68" w:rsidP="00323D68">
      <w:pPr>
        <w:pStyle w:val="ac"/>
        <w:ind w:firstLine="672"/>
        <w:jc w:val="right"/>
        <w:rPr>
          <w:b w:val="0"/>
          <w:sz w:val="24"/>
          <w:szCs w:val="24"/>
        </w:rPr>
      </w:pPr>
      <w:r>
        <w:rPr>
          <w:b w:val="0"/>
          <w:sz w:val="24"/>
          <w:szCs w:val="24"/>
        </w:rPr>
        <w:t>к муниципальной программе</w:t>
      </w:r>
    </w:p>
    <w:p w:rsidR="00323D68" w:rsidRDefault="00323D68" w:rsidP="00323D68">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2018-2024годы»</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323D68" w:rsidRDefault="00323D68" w:rsidP="00323D68">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323D68" w:rsidRDefault="00323D68" w:rsidP="00323D68">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323D68" w:rsidRDefault="00323D68" w:rsidP="00323D68">
      <w:pPr>
        <w:pStyle w:val="ConsPlusNormal"/>
        <w:jc w:val="right"/>
        <w:rPr>
          <w:rFonts w:ascii="Times New Roman" w:hAnsi="Times New Roman" w:cs="Times New Roman"/>
          <w:sz w:val="24"/>
          <w:szCs w:val="24"/>
        </w:rPr>
      </w:pPr>
    </w:p>
    <w:p w:rsidR="00323D68" w:rsidRDefault="00323D68" w:rsidP="00323D68">
      <w:pPr>
        <w:pStyle w:val="ConsPlusNormal"/>
        <w:jc w:val="both"/>
        <w:rPr>
          <w:rFonts w:ascii="Times New Roman" w:hAnsi="Times New Roman" w:cs="Times New Roman"/>
          <w:sz w:val="24"/>
          <w:szCs w:val="24"/>
        </w:rPr>
      </w:pPr>
    </w:p>
    <w:p w:rsidR="00DD0807" w:rsidRDefault="00323D68" w:rsidP="00DD080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 xml:space="preserve">Адресный </w:t>
      </w:r>
      <w:r w:rsidR="00DD0807" w:rsidRPr="00DD0807">
        <w:rPr>
          <w:rFonts w:ascii="Times New Roman" w:hAnsi="Times New Roman" w:cs="Times New Roman"/>
          <w:b/>
          <w:sz w:val="24"/>
          <w:szCs w:val="24"/>
        </w:rPr>
        <w:t>перечень</w:t>
      </w:r>
    </w:p>
    <w:p w:rsidR="00323D68" w:rsidRPr="00DD0807" w:rsidRDefault="00DD0807" w:rsidP="00DD0807">
      <w:pPr>
        <w:pStyle w:val="ConsPlusNormal"/>
        <w:jc w:val="center"/>
        <w:rPr>
          <w:rFonts w:ascii="Times New Roman" w:hAnsi="Times New Roman" w:cs="Times New Roman"/>
          <w:b/>
          <w:sz w:val="24"/>
          <w:szCs w:val="24"/>
        </w:rPr>
      </w:pPr>
      <w:r w:rsidRPr="00DD0807">
        <w:rPr>
          <w:rFonts w:ascii="Times New Roman" w:hAnsi="Times New Roman" w:cs="Times New Roman"/>
          <w:b/>
          <w:sz w:val="24"/>
          <w:szCs w:val="24"/>
        </w:rPr>
        <w:t>общественных территорий, нуждающихся в благоустройстве (с учетом их физического состояния общественной территории) и подлежащих благоустройству в 2018-2024 годах</w:t>
      </w:r>
    </w:p>
    <w:p w:rsidR="00323D68" w:rsidRDefault="00323D68" w:rsidP="00323D68">
      <w:pPr>
        <w:pStyle w:val="ConsPlusNormal"/>
        <w:jc w:val="both"/>
        <w:rPr>
          <w:rFonts w:ascii="Times New Roman" w:hAnsi="Times New Roman" w:cs="Times New Roman"/>
          <w:sz w:val="24"/>
          <w:szCs w:val="24"/>
        </w:rPr>
      </w:pPr>
    </w:p>
    <w:tbl>
      <w:tblPr>
        <w:tblStyle w:val="a4"/>
        <w:tblW w:w="9780" w:type="dxa"/>
        <w:tblLayout w:type="fixed"/>
        <w:tblLook w:val="04A0" w:firstRow="1" w:lastRow="0" w:firstColumn="1" w:lastColumn="0" w:noHBand="0" w:noVBand="1"/>
      </w:tblPr>
      <w:tblGrid>
        <w:gridCol w:w="959"/>
        <w:gridCol w:w="1617"/>
        <w:gridCol w:w="2354"/>
        <w:gridCol w:w="2590"/>
        <w:gridCol w:w="2260"/>
      </w:tblGrid>
      <w:tr w:rsidR="00323D68" w:rsidTr="007D0CF7">
        <w:trPr>
          <w:trHeight w:val="1116"/>
        </w:trPr>
        <w:tc>
          <w:tcPr>
            <w:tcW w:w="959"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center"/>
              <w:rPr>
                <w:rFonts w:ascii="Times New Roman" w:hAnsi="Times New Roman" w:cs="Times New Roman"/>
                <w:sz w:val="24"/>
                <w:szCs w:val="24"/>
                <w:lang w:eastAsia="en-US"/>
              </w:rPr>
            </w:pPr>
            <w:r>
              <w:rPr>
                <w:rFonts w:ascii="Times New Roman" w:hAnsi="Times New Roman" w:cs="Times New Roman"/>
                <w:sz w:val="24"/>
                <w:szCs w:val="24"/>
                <w:lang w:eastAsia="en-US"/>
              </w:rPr>
              <w:t>№ п/п</w:t>
            </w:r>
          </w:p>
        </w:tc>
        <w:tc>
          <w:tcPr>
            <w:tcW w:w="1617"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center"/>
              <w:rPr>
                <w:rFonts w:ascii="Times New Roman" w:hAnsi="Times New Roman" w:cs="Times New Roman"/>
                <w:sz w:val="24"/>
                <w:szCs w:val="24"/>
                <w:lang w:eastAsia="en-US"/>
              </w:rPr>
            </w:pPr>
            <w:r>
              <w:rPr>
                <w:rFonts w:ascii="Times New Roman" w:hAnsi="Times New Roman" w:cs="Times New Roman"/>
                <w:sz w:val="24"/>
                <w:szCs w:val="24"/>
                <w:lang w:eastAsia="en-US"/>
              </w:rPr>
              <w:t>Годы реализации муниципальной программы</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center"/>
              <w:rPr>
                <w:rFonts w:ascii="Times New Roman" w:hAnsi="Times New Roman" w:cs="Times New Roman"/>
                <w:sz w:val="24"/>
                <w:szCs w:val="24"/>
                <w:lang w:eastAsia="en-US"/>
              </w:rPr>
            </w:pPr>
            <w:r>
              <w:rPr>
                <w:rFonts w:ascii="Times New Roman" w:hAnsi="Times New Roman" w:cs="Times New Roman"/>
                <w:sz w:val="24"/>
                <w:szCs w:val="24"/>
                <w:lang w:eastAsia="en-US"/>
              </w:rPr>
              <w:t>Перечень общественных территорий, иных мероприятий по благоустройству</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center"/>
              <w:rPr>
                <w:rFonts w:ascii="Times New Roman" w:hAnsi="Times New Roman" w:cs="Times New Roman"/>
                <w:sz w:val="24"/>
                <w:szCs w:val="24"/>
                <w:lang w:eastAsia="en-US"/>
              </w:rPr>
            </w:pPr>
            <w:r>
              <w:rPr>
                <w:rFonts w:ascii="Times New Roman" w:hAnsi="Times New Roman" w:cs="Times New Roman"/>
                <w:sz w:val="24"/>
                <w:szCs w:val="24"/>
                <w:lang w:eastAsia="en-US"/>
              </w:rPr>
              <w:t>Адрес (местоположение) общественной территории</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center"/>
              <w:rPr>
                <w:rFonts w:ascii="Times New Roman" w:hAnsi="Times New Roman" w:cs="Times New Roman"/>
                <w:sz w:val="24"/>
                <w:szCs w:val="24"/>
                <w:lang w:eastAsia="en-US"/>
              </w:rPr>
            </w:pPr>
            <w:r>
              <w:rPr>
                <w:rFonts w:ascii="Times New Roman" w:hAnsi="Times New Roman" w:cs="Times New Roman"/>
                <w:sz w:val="24"/>
                <w:szCs w:val="24"/>
                <w:lang w:eastAsia="en-US"/>
              </w:rPr>
              <w:t>Перечень видов работ, планируемых к размещению</w:t>
            </w:r>
          </w:p>
        </w:tc>
      </w:tr>
      <w:tr w:rsidR="00323D68" w:rsidTr="007D0CF7">
        <w:trPr>
          <w:trHeight w:val="275"/>
        </w:trPr>
        <w:tc>
          <w:tcPr>
            <w:tcW w:w="959" w:type="dxa"/>
            <w:vMerge w:val="restart"/>
            <w:tcBorders>
              <w:top w:val="single" w:sz="4" w:space="0" w:color="auto"/>
              <w:left w:val="single" w:sz="4" w:space="0" w:color="auto"/>
              <w:bottom w:val="single" w:sz="4" w:space="0" w:color="auto"/>
              <w:right w:val="single" w:sz="4" w:space="0" w:color="auto"/>
            </w:tcBorders>
          </w:tcPr>
          <w:p w:rsidR="00323D68" w:rsidRDefault="00323D68" w:rsidP="00323D68">
            <w:pPr>
              <w:pStyle w:val="ConsPlusNormal"/>
              <w:numPr>
                <w:ilvl w:val="0"/>
                <w:numId w:val="23"/>
              </w:numPr>
              <w:ind w:left="644"/>
              <w:jc w:val="both"/>
              <w:rPr>
                <w:rFonts w:ascii="Times New Roman" w:hAnsi="Times New Roman" w:cs="Times New Roman"/>
                <w:sz w:val="24"/>
                <w:szCs w:val="24"/>
                <w:lang w:eastAsia="en-US"/>
              </w:rPr>
            </w:pPr>
          </w:p>
        </w:tc>
        <w:tc>
          <w:tcPr>
            <w:tcW w:w="1617"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2018</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Детская игровая площадка «Ракета»</w:t>
            </w:r>
          </w:p>
        </w:tc>
        <w:tc>
          <w:tcPr>
            <w:tcW w:w="2590" w:type="dxa"/>
            <w:tcBorders>
              <w:top w:val="single" w:sz="4" w:space="0" w:color="auto"/>
              <w:left w:val="single" w:sz="4" w:space="0" w:color="auto"/>
              <w:bottom w:val="single" w:sz="4" w:space="0" w:color="auto"/>
              <w:right w:val="single" w:sz="4" w:space="0" w:color="auto"/>
            </w:tcBorders>
          </w:tcPr>
          <w:p w:rsidR="00323D68" w:rsidRDefault="00323D68">
            <w:pPr>
              <w:pStyle w:val="ConsPlusNormal"/>
              <w:jc w:val="both"/>
              <w:rPr>
                <w:rFonts w:ascii="Times New Roman" w:hAnsi="Times New Roman" w:cs="Times New Roman"/>
                <w:color w:val="000000"/>
                <w:sz w:val="24"/>
                <w:szCs w:val="24"/>
                <w:lang w:eastAsia="en-US"/>
              </w:rPr>
            </w:pPr>
            <w:r>
              <w:rPr>
                <w:rFonts w:ascii="Times New Roman" w:hAnsi="Times New Roman" w:cs="Times New Roman"/>
                <w:color w:val="000000"/>
                <w:sz w:val="24"/>
                <w:szCs w:val="24"/>
                <w:lang w:eastAsia="en-US"/>
              </w:rPr>
              <w:t xml:space="preserve">Курская область, Рыльский район, п. Марьино, ул. Садовая </w:t>
            </w:r>
          </w:p>
          <w:p w:rsidR="00323D68" w:rsidRDefault="00323D68">
            <w:pPr>
              <w:pStyle w:val="ConsPlusNormal"/>
              <w:jc w:val="both"/>
              <w:rPr>
                <w:rFonts w:ascii="Times New Roman" w:hAnsi="Times New Roman" w:cs="Times New Roman"/>
                <w:sz w:val="24"/>
                <w:szCs w:val="24"/>
                <w:lang w:eastAsia="en-US"/>
              </w:rPr>
            </w:pP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Озеленение, установка МАФ</w:t>
            </w:r>
          </w:p>
        </w:tc>
      </w:tr>
      <w:tr w:rsidR="00323D68" w:rsidTr="007D0CF7">
        <w:trPr>
          <w:trHeight w:val="275"/>
        </w:trPr>
        <w:tc>
          <w:tcPr>
            <w:tcW w:w="9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Благоустройство общественной территории памятника погибшим в ВОВ</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Шлях Рыльский, д.1б</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Капитальный ремонт памятника, устройство асфальтированных дорожек, освещение, установка урн и лавочек</w:t>
            </w:r>
          </w:p>
        </w:tc>
      </w:tr>
      <w:tr w:rsidR="00323D68" w:rsidTr="007D0CF7">
        <w:trPr>
          <w:trHeight w:val="2770"/>
        </w:trPr>
        <w:tc>
          <w:tcPr>
            <w:tcW w:w="959" w:type="dxa"/>
            <w:tcBorders>
              <w:top w:val="single" w:sz="4" w:space="0" w:color="auto"/>
              <w:left w:val="single" w:sz="4" w:space="0" w:color="auto"/>
              <w:bottom w:val="single" w:sz="4" w:space="0" w:color="auto"/>
              <w:right w:val="single" w:sz="4" w:space="0" w:color="auto"/>
            </w:tcBorders>
          </w:tcPr>
          <w:p w:rsidR="00323D68" w:rsidRDefault="00323D68" w:rsidP="00323D68">
            <w:pPr>
              <w:pStyle w:val="ConsPlusNormal"/>
              <w:numPr>
                <w:ilvl w:val="0"/>
                <w:numId w:val="23"/>
              </w:numPr>
              <w:ind w:left="644"/>
              <w:jc w:val="both"/>
              <w:rPr>
                <w:rFonts w:ascii="Times New Roman" w:hAnsi="Times New Roman" w:cs="Times New Roman"/>
                <w:sz w:val="24"/>
                <w:szCs w:val="24"/>
                <w:lang w:eastAsia="en-US"/>
              </w:rPr>
            </w:pPr>
          </w:p>
        </w:tc>
        <w:tc>
          <w:tcPr>
            <w:tcW w:w="1617"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2019</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Памятник погибшим воинам</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Гора Рыльская, д.8а</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Капитальный ремонт памятника, устройство асфальтированных дорожек, освещение, установка урн и лавочек</w:t>
            </w:r>
          </w:p>
        </w:tc>
      </w:tr>
      <w:tr w:rsidR="00323D68" w:rsidTr="007D0CF7">
        <w:trPr>
          <w:trHeight w:val="1666"/>
        </w:trPr>
        <w:tc>
          <w:tcPr>
            <w:tcW w:w="959" w:type="dxa"/>
            <w:vMerge w:val="restart"/>
            <w:tcBorders>
              <w:top w:val="single" w:sz="4" w:space="0" w:color="auto"/>
              <w:left w:val="single" w:sz="4" w:space="0" w:color="auto"/>
              <w:bottom w:val="single" w:sz="4" w:space="0" w:color="auto"/>
              <w:right w:val="single" w:sz="4" w:space="0" w:color="auto"/>
            </w:tcBorders>
          </w:tcPr>
          <w:p w:rsidR="00323D68" w:rsidRDefault="00323D68" w:rsidP="00323D68">
            <w:pPr>
              <w:pStyle w:val="ConsPlusNormal"/>
              <w:numPr>
                <w:ilvl w:val="0"/>
                <w:numId w:val="23"/>
              </w:numPr>
              <w:ind w:left="644"/>
              <w:jc w:val="both"/>
              <w:rPr>
                <w:rFonts w:ascii="Times New Roman" w:hAnsi="Times New Roman" w:cs="Times New Roman"/>
                <w:sz w:val="24"/>
                <w:szCs w:val="24"/>
                <w:lang w:eastAsia="en-US"/>
              </w:rPr>
            </w:pPr>
          </w:p>
        </w:tc>
        <w:tc>
          <w:tcPr>
            <w:tcW w:w="1617"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2020</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Спортивная площадка</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п. Марьино, ул. Садовая</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Асфальтирование дорожек с устройством специального покрытия</w:t>
            </w:r>
          </w:p>
        </w:tc>
      </w:tr>
      <w:tr w:rsidR="00323D68" w:rsidTr="007D0CF7">
        <w:trPr>
          <w:trHeight w:val="275"/>
        </w:trPr>
        <w:tc>
          <w:tcPr>
            <w:tcW w:w="9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Памятник Ленину</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Шлях Рыльский, 1а</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7D0CF7">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w:t>
            </w:r>
            <w:r w:rsidR="00323D68">
              <w:rPr>
                <w:rFonts w:ascii="Times New Roman" w:eastAsia="Times New Roman" w:hAnsi="Times New Roman" w:cs="Times New Roman"/>
                <w:color w:val="000000"/>
                <w:sz w:val="24"/>
                <w:szCs w:val="24"/>
                <w:lang w:eastAsia="ru-RU"/>
              </w:rPr>
              <w:t xml:space="preserve">стройство асфальтированных дорожек, освещение, установка урн и </w:t>
            </w:r>
            <w:r w:rsidR="00323D68">
              <w:rPr>
                <w:rFonts w:ascii="Times New Roman" w:eastAsia="Times New Roman" w:hAnsi="Times New Roman" w:cs="Times New Roman"/>
                <w:color w:val="000000"/>
                <w:sz w:val="24"/>
                <w:szCs w:val="24"/>
                <w:lang w:eastAsia="ru-RU"/>
              </w:rPr>
              <w:lastRenderedPageBreak/>
              <w:t>лавочек</w:t>
            </w:r>
          </w:p>
        </w:tc>
      </w:tr>
      <w:tr w:rsidR="00323D68" w:rsidTr="007D0CF7">
        <w:trPr>
          <w:trHeight w:val="275"/>
        </w:trPr>
        <w:tc>
          <w:tcPr>
            <w:tcW w:w="959" w:type="dxa"/>
            <w:vMerge w:val="restart"/>
            <w:tcBorders>
              <w:top w:val="single" w:sz="4" w:space="0" w:color="auto"/>
              <w:left w:val="single" w:sz="4" w:space="0" w:color="auto"/>
              <w:bottom w:val="single" w:sz="4" w:space="0" w:color="auto"/>
              <w:right w:val="single" w:sz="4" w:space="0" w:color="auto"/>
            </w:tcBorders>
          </w:tcPr>
          <w:p w:rsidR="00323D68" w:rsidRDefault="00323D68" w:rsidP="00323D68">
            <w:pPr>
              <w:pStyle w:val="ConsPlusNormal"/>
              <w:numPr>
                <w:ilvl w:val="0"/>
                <w:numId w:val="23"/>
              </w:numPr>
              <w:ind w:left="644"/>
              <w:jc w:val="both"/>
              <w:rPr>
                <w:rFonts w:ascii="Times New Roman" w:hAnsi="Times New Roman" w:cs="Times New Roman"/>
                <w:sz w:val="24"/>
                <w:szCs w:val="24"/>
                <w:lang w:eastAsia="en-US"/>
              </w:rPr>
            </w:pPr>
          </w:p>
        </w:tc>
        <w:tc>
          <w:tcPr>
            <w:tcW w:w="1617"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2021</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Площадь перед Домом культуры в п. Марьино</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п. Марьино, ул. Кооперативная, д.2</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Установка МАФ</w:t>
            </w:r>
          </w:p>
        </w:tc>
      </w:tr>
      <w:tr w:rsidR="00323D68" w:rsidTr="007D0CF7">
        <w:trPr>
          <w:trHeight w:val="275"/>
        </w:trPr>
        <w:tc>
          <w:tcPr>
            <w:tcW w:w="9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Площадь перед Домом культуры в с. Ивановском</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Ананьева, д.1а</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Асфальтирование дорожек, установка МАФ, устройство фонтана, освещение</w:t>
            </w:r>
          </w:p>
        </w:tc>
      </w:tr>
      <w:tr w:rsidR="00323D68" w:rsidTr="007D0CF7">
        <w:trPr>
          <w:trHeight w:val="275"/>
        </w:trPr>
        <w:tc>
          <w:tcPr>
            <w:tcW w:w="959" w:type="dxa"/>
            <w:vMerge w:val="restart"/>
            <w:tcBorders>
              <w:top w:val="single" w:sz="4" w:space="0" w:color="auto"/>
              <w:left w:val="single" w:sz="4" w:space="0" w:color="auto"/>
              <w:bottom w:val="single" w:sz="4" w:space="0" w:color="auto"/>
              <w:right w:val="single" w:sz="4" w:space="0" w:color="auto"/>
            </w:tcBorders>
          </w:tcPr>
          <w:p w:rsidR="00323D68" w:rsidRDefault="00323D68" w:rsidP="00323D68">
            <w:pPr>
              <w:pStyle w:val="ConsPlusNormal"/>
              <w:numPr>
                <w:ilvl w:val="0"/>
                <w:numId w:val="23"/>
              </w:numPr>
              <w:ind w:left="644"/>
              <w:jc w:val="both"/>
              <w:rPr>
                <w:rFonts w:ascii="Times New Roman" w:hAnsi="Times New Roman" w:cs="Times New Roman"/>
                <w:sz w:val="24"/>
                <w:szCs w:val="24"/>
                <w:lang w:eastAsia="en-US"/>
              </w:rPr>
            </w:pPr>
          </w:p>
        </w:tc>
        <w:tc>
          <w:tcPr>
            <w:tcW w:w="1617" w:type="dxa"/>
            <w:vMerge w:val="restart"/>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sz w:val="24"/>
                <w:szCs w:val="24"/>
                <w:lang w:eastAsia="en-US"/>
              </w:rPr>
              <w:t>2022</w:t>
            </w: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Центральный парк</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Гора Льговская</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Асфальтирование дорожек, установка МАФ, посадка деревьев, освещение</w:t>
            </w:r>
          </w:p>
        </w:tc>
      </w:tr>
      <w:tr w:rsidR="00323D68" w:rsidTr="007D0CF7">
        <w:trPr>
          <w:trHeight w:val="275"/>
        </w:trPr>
        <w:tc>
          <w:tcPr>
            <w:tcW w:w="959"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rsidR="00323D68" w:rsidRDefault="00323D68">
            <w:pPr>
              <w:rPr>
                <w:rFonts w:ascii="Times New Roman" w:eastAsia="Times New Roman" w:hAnsi="Times New Roman" w:cs="Times New Roman"/>
                <w:sz w:val="24"/>
                <w:szCs w:val="24"/>
              </w:rPr>
            </w:pPr>
          </w:p>
        </w:tc>
        <w:tc>
          <w:tcPr>
            <w:tcW w:w="2354"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Детская (спортивная) площадка</w:t>
            </w:r>
          </w:p>
        </w:tc>
        <w:tc>
          <w:tcPr>
            <w:tcW w:w="2590" w:type="dxa"/>
            <w:tcBorders>
              <w:top w:val="single" w:sz="4" w:space="0" w:color="auto"/>
              <w:left w:val="single" w:sz="4" w:space="0" w:color="auto"/>
              <w:bottom w:val="single" w:sz="4" w:space="0" w:color="auto"/>
              <w:right w:val="single" w:sz="4" w:space="0" w:color="auto"/>
            </w:tcBorders>
            <w:hideMark/>
          </w:tcPr>
          <w:p w:rsidR="00323D68" w:rsidRDefault="00323D68">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Гора Льговская</w:t>
            </w:r>
          </w:p>
        </w:tc>
        <w:tc>
          <w:tcPr>
            <w:tcW w:w="2260" w:type="dxa"/>
            <w:tcBorders>
              <w:top w:val="single" w:sz="4" w:space="0" w:color="auto"/>
              <w:left w:val="single" w:sz="4" w:space="0" w:color="auto"/>
              <w:bottom w:val="single" w:sz="4" w:space="0" w:color="auto"/>
              <w:right w:val="single" w:sz="4" w:space="0" w:color="auto"/>
            </w:tcBorders>
            <w:hideMark/>
          </w:tcPr>
          <w:p w:rsidR="00323D68" w:rsidRDefault="00323D68">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Асфальтирование дорожек с устройством специального покрытия</w:t>
            </w:r>
          </w:p>
        </w:tc>
      </w:tr>
      <w:tr w:rsidR="007D0CF7" w:rsidTr="007D0CF7">
        <w:trPr>
          <w:trHeight w:val="275"/>
        </w:trPr>
        <w:tc>
          <w:tcPr>
            <w:tcW w:w="959" w:type="dxa"/>
            <w:tcBorders>
              <w:top w:val="single" w:sz="4" w:space="0" w:color="auto"/>
              <w:left w:val="single" w:sz="4" w:space="0" w:color="auto"/>
              <w:bottom w:val="single" w:sz="4" w:space="0" w:color="auto"/>
              <w:right w:val="single" w:sz="4" w:space="0" w:color="auto"/>
            </w:tcBorders>
            <w:vAlign w:val="center"/>
          </w:tcPr>
          <w:p w:rsidR="007D0CF7" w:rsidRDefault="007D0CF7" w:rsidP="007D0CF7">
            <w:pP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617" w:type="dxa"/>
            <w:tcBorders>
              <w:top w:val="single" w:sz="4" w:space="0" w:color="auto"/>
              <w:left w:val="single" w:sz="4" w:space="0" w:color="auto"/>
              <w:bottom w:val="single" w:sz="4" w:space="0" w:color="auto"/>
              <w:right w:val="single" w:sz="4" w:space="0" w:color="auto"/>
            </w:tcBorders>
            <w:vAlign w:val="center"/>
          </w:tcPr>
          <w:p w:rsidR="007D0CF7" w:rsidRDefault="007D0CF7" w:rsidP="007D0CF7">
            <w:pPr>
              <w:rPr>
                <w:rFonts w:ascii="Times New Roman" w:eastAsia="Times New Roman" w:hAnsi="Times New Roman" w:cs="Times New Roman"/>
                <w:sz w:val="24"/>
                <w:szCs w:val="24"/>
              </w:rPr>
            </w:pPr>
            <w:r>
              <w:rPr>
                <w:rFonts w:ascii="Times New Roman" w:eastAsia="Times New Roman" w:hAnsi="Times New Roman" w:cs="Times New Roman"/>
                <w:sz w:val="24"/>
                <w:szCs w:val="24"/>
              </w:rPr>
              <w:t>2023</w:t>
            </w:r>
          </w:p>
        </w:tc>
        <w:tc>
          <w:tcPr>
            <w:tcW w:w="2354" w:type="dxa"/>
            <w:tcBorders>
              <w:top w:val="single" w:sz="4" w:space="0" w:color="auto"/>
              <w:left w:val="single" w:sz="4" w:space="0" w:color="auto"/>
              <w:bottom w:val="single" w:sz="4" w:space="0" w:color="auto"/>
              <w:right w:val="single" w:sz="4" w:space="0" w:color="auto"/>
            </w:tcBorders>
          </w:tcPr>
          <w:p w:rsidR="006512CD" w:rsidRDefault="007D0CF7" w:rsidP="006512CD">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Стадион в</w:t>
            </w:r>
          </w:p>
          <w:p w:rsidR="007D0CF7" w:rsidRDefault="007D0CF7" w:rsidP="006512CD">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w:t>
            </w:r>
            <w:r w:rsidR="006512CD">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Ивановском</w:t>
            </w:r>
          </w:p>
        </w:tc>
        <w:tc>
          <w:tcPr>
            <w:tcW w:w="2590" w:type="dxa"/>
            <w:tcBorders>
              <w:top w:val="single" w:sz="4" w:space="0" w:color="auto"/>
              <w:left w:val="single" w:sz="4" w:space="0" w:color="auto"/>
              <w:bottom w:val="single" w:sz="4" w:space="0" w:color="auto"/>
              <w:right w:val="single" w:sz="4" w:space="0" w:color="auto"/>
            </w:tcBorders>
          </w:tcPr>
          <w:p w:rsidR="007D0CF7" w:rsidRDefault="007D0CF7" w:rsidP="007D0CF7">
            <w:pPr>
              <w:pStyle w:val="ConsPlusNormal"/>
              <w:jc w:val="both"/>
              <w:rPr>
                <w:rFonts w:ascii="Times New Roman" w:hAnsi="Times New Roman" w:cs="Times New Roman"/>
                <w:sz w:val="24"/>
                <w:szCs w:val="24"/>
                <w:lang w:eastAsia="en-US"/>
              </w:rPr>
            </w:pPr>
            <w:r>
              <w:rPr>
                <w:rFonts w:ascii="Times New Roman" w:hAnsi="Times New Roman" w:cs="Times New Roman"/>
                <w:color w:val="000000"/>
                <w:sz w:val="24"/>
                <w:szCs w:val="24"/>
                <w:lang w:eastAsia="en-US"/>
              </w:rPr>
              <w:t>Курская область, Рыльский район, с. Ивановское, ул. Гора Льговская</w:t>
            </w:r>
          </w:p>
        </w:tc>
        <w:tc>
          <w:tcPr>
            <w:tcW w:w="2260" w:type="dxa"/>
            <w:tcBorders>
              <w:top w:val="single" w:sz="4" w:space="0" w:color="auto"/>
              <w:left w:val="single" w:sz="4" w:space="0" w:color="auto"/>
              <w:bottom w:val="single" w:sz="4" w:space="0" w:color="auto"/>
              <w:right w:val="single" w:sz="4" w:space="0" w:color="auto"/>
            </w:tcBorders>
          </w:tcPr>
          <w:p w:rsidR="007D0CF7" w:rsidRDefault="007D0CF7" w:rsidP="007D0CF7">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Устройство пешеходных дорожек, установка МАФ, посадка деревьев, освещение</w:t>
            </w:r>
          </w:p>
        </w:tc>
      </w:tr>
      <w:tr w:rsidR="007D0CF7" w:rsidTr="007D0CF7">
        <w:trPr>
          <w:trHeight w:val="275"/>
        </w:trPr>
        <w:tc>
          <w:tcPr>
            <w:tcW w:w="959" w:type="dxa"/>
            <w:tcBorders>
              <w:top w:val="single" w:sz="4" w:space="0" w:color="auto"/>
              <w:left w:val="single" w:sz="4" w:space="0" w:color="auto"/>
              <w:bottom w:val="single" w:sz="4" w:space="0" w:color="auto"/>
              <w:right w:val="single" w:sz="4" w:space="0" w:color="auto"/>
            </w:tcBorders>
            <w:vAlign w:val="center"/>
          </w:tcPr>
          <w:p w:rsidR="007D0CF7" w:rsidRDefault="007D0CF7" w:rsidP="007D0CF7">
            <w:pP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617" w:type="dxa"/>
            <w:tcBorders>
              <w:top w:val="single" w:sz="4" w:space="0" w:color="auto"/>
              <w:left w:val="single" w:sz="4" w:space="0" w:color="auto"/>
              <w:bottom w:val="single" w:sz="4" w:space="0" w:color="auto"/>
              <w:right w:val="single" w:sz="4" w:space="0" w:color="auto"/>
            </w:tcBorders>
            <w:vAlign w:val="center"/>
          </w:tcPr>
          <w:p w:rsidR="007D0CF7" w:rsidRDefault="007D0CF7" w:rsidP="007D0CF7">
            <w:pPr>
              <w:rPr>
                <w:rFonts w:ascii="Times New Roman" w:eastAsia="Times New Roman" w:hAnsi="Times New Roman" w:cs="Times New Roman"/>
                <w:sz w:val="24"/>
                <w:szCs w:val="24"/>
              </w:rPr>
            </w:pPr>
            <w:r>
              <w:rPr>
                <w:rFonts w:ascii="Times New Roman" w:eastAsia="Times New Roman" w:hAnsi="Times New Roman" w:cs="Times New Roman"/>
                <w:sz w:val="24"/>
                <w:szCs w:val="24"/>
              </w:rPr>
              <w:t>2024</w:t>
            </w:r>
          </w:p>
        </w:tc>
        <w:tc>
          <w:tcPr>
            <w:tcW w:w="2354" w:type="dxa"/>
            <w:tcBorders>
              <w:top w:val="single" w:sz="4" w:space="0" w:color="auto"/>
              <w:left w:val="single" w:sz="4" w:space="0" w:color="auto"/>
              <w:bottom w:val="single" w:sz="4" w:space="0" w:color="auto"/>
              <w:right w:val="single" w:sz="4" w:space="0" w:color="auto"/>
            </w:tcBorders>
          </w:tcPr>
          <w:p w:rsidR="007D0CF7" w:rsidRDefault="007D0CF7" w:rsidP="007D0CF7">
            <w:pPr>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p>
        </w:tc>
        <w:tc>
          <w:tcPr>
            <w:tcW w:w="2590" w:type="dxa"/>
            <w:tcBorders>
              <w:top w:val="single" w:sz="4" w:space="0" w:color="auto"/>
              <w:left w:val="single" w:sz="4" w:space="0" w:color="auto"/>
              <w:bottom w:val="single" w:sz="4" w:space="0" w:color="auto"/>
              <w:right w:val="single" w:sz="4" w:space="0" w:color="auto"/>
            </w:tcBorders>
          </w:tcPr>
          <w:p w:rsidR="007D0CF7" w:rsidRDefault="007D0CF7" w:rsidP="007D0CF7">
            <w:pPr>
              <w:pStyle w:val="ConsPlusNormal"/>
              <w:jc w:val="both"/>
              <w:rPr>
                <w:rFonts w:ascii="Times New Roman" w:hAnsi="Times New Roman" w:cs="Times New Roman"/>
                <w:color w:val="000000"/>
                <w:sz w:val="24"/>
                <w:szCs w:val="24"/>
                <w:lang w:eastAsia="en-US"/>
              </w:rPr>
            </w:pPr>
          </w:p>
        </w:tc>
        <w:tc>
          <w:tcPr>
            <w:tcW w:w="2260" w:type="dxa"/>
            <w:tcBorders>
              <w:top w:val="single" w:sz="4" w:space="0" w:color="auto"/>
              <w:left w:val="single" w:sz="4" w:space="0" w:color="auto"/>
              <w:bottom w:val="single" w:sz="4" w:space="0" w:color="auto"/>
              <w:right w:val="single" w:sz="4" w:space="0" w:color="auto"/>
            </w:tcBorders>
          </w:tcPr>
          <w:p w:rsidR="007D0CF7" w:rsidRDefault="007D0CF7" w:rsidP="007D0CF7">
            <w:pPr>
              <w:jc w:val="both"/>
              <w:rPr>
                <w:rFonts w:ascii="Times New Roman" w:eastAsia="Times New Roman" w:hAnsi="Times New Roman" w:cs="Times New Roman"/>
                <w:color w:val="000000"/>
                <w:sz w:val="24"/>
                <w:szCs w:val="24"/>
                <w:lang w:eastAsia="ru-RU"/>
              </w:rPr>
            </w:pPr>
          </w:p>
        </w:tc>
      </w:tr>
    </w:tbl>
    <w:p w:rsidR="008B4736" w:rsidRDefault="008B4736" w:rsidP="007D0CF7">
      <w:pPr>
        <w:pStyle w:val="ConsPlusNormal"/>
        <w:ind w:firstLine="540"/>
        <w:jc w:val="both"/>
        <w:rPr>
          <w:rFonts w:ascii="Times New Roman" w:hAnsi="Times New Roman"/>
          <w:sz w:val="26"/>
          <w:szCs w:val="26"/>
        </w:rPr>
      </w:pPr>
    </w:p>
    <w:p w:rsidR="008B4736" w:rsidRDefault="008B4736">
      <w:pPr>
        <w:rPr>
          <w:rFonts w:ascii="Times New Roman" w:eastAsia="Times New Roman" w:hAnsi="Times New Roman" w:cs="Arial"/>
          <w:sz w:val="26"/>
          <w:szCs w:val="26"/>
          <w:lang w:eastAsia="ru-RU"/>
        </w:rPr>
      </w:pPr>
      <w:r>
        <w:rPr>
          <w:rFonts w:ascii="Times New Roman" w:hAnsi="Times New Roman"/>
          <w:sz w:val="26"/>
          <w:szCs w:val="26"/>
        </w:rPr>
        <w:br w:type="page"/>
      </w:r>
    </w:p>
    <w:p w:rsidR="008B4736" w:rsidRDefault="008B4736" w:rsidP="008B4736">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№9</w:t>
      </w:r>
    </w:p>
    <w:p w:rsidR="008B4736" w:rsidRDefault="008B4736" w:rsidP="008B4736">
      <w:pPr>
        <w:pStyle w:val="ac"/>
        <w:ind w:firstLine="672"/>
        <w:jc w:val="right"/>
        <w:rPr>
          <w:b w:val="0"/>
          <w:sz w:val="24"/>
          <w:szCs w:val="24"/>
        </w:rPr>
      </w:pPr>
      <w:r>
        <w:rPr>
          <w:b w:val="0"/>
          <w:sz w:val="24"/>
          <w:szCs w:val="24"/>
        </w:rPr>
        <w:t>к муниципальной программе</w:t>
      </w:r>
    </w:p>
    <w:p w:rsidR="008B4736" w:rsidRDefault="008B4736" w:rsidP="008B4736">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 годы</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8B4736" w:rsidRDefault="008B4736" w:rsidP="008B4736">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Минимальный перечень</w:t>
      </w: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работ по благоустройству дворовых территорий многоквартирных домов,</w:t>
      </w:r>
    </w:p>
    <w:p w:rsidR="008B4736" w:rsidRPr="007A6E23"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с приложением визуализированного перечня образцов элементов благоустройства, предполагаемых к размещению на дворовой территории</w:t>
      </w:r>
    </w:p>
    <w:p w:rsidR="008B4736" w:rsidRDefault="008B4736" w:rsidP="008B4736">
      <w:pPr>
        <w:tabs>
          <w:tab w:val="left" w:pos="-3220"/>
        </w:tabs>
        <w:spacing w:after="0" w:line="240" w:lineRule="auto"/>
        <w:rPr>
          <w:rFonts w:ascii="Times New Roman" w:hAnsi="Times New Roman" w:cs="Times New Roman"/>
          <w:sz w:val="18"/>
          <w:szCs w:val="18"/>
        </w:rPr>
      </w:pPr>
    </w:p>
    <w:p w:rsidR="008B4736" w:rsidRDefault="008B4736" w:rsidP="008B4736">
      <w:pPr>
        <w:tabs>
          <w:tab w:val="left" w:pos="-3220"/>
        </w:tabs>
        <w:spacing w:after="0" w:line="240" w:lineRule="auto"/>
        <w:rPr>
          <w:rFonts w:ascii="Times New Roman" w:hAnsi="Times New Roman" w:cs="Times New Roman"/>
          <w:sz w:val="18"/>
          <w:szCs w:val="18"/>
        </w:rPr>
      </w:pPr>
    </w:p>
    <w:p w:rsidR="008B4736" w:rsidRDefault="008B4736" w:rsidP="008B4736">
      <w:pPr>
        <w:tabs>
          <w:tab w:val="left" w:pos="-3220"/>
        </w:tabs>
        <w:spacing w:after="0" w:line="240" w:lineRule="auto"/>
        <w:rPr>
          <w:rFonts w:ascii="Times New Roman" w:hAnsi="Times New Roman" w:cs="Times New Roman"/>
          <w:sz w:val="18"/>
          <w:szCs w:val="18"/>
        </w:rPr>
      </w:pPr>
    </w:p>
    <w:tbl>
      <w:tblPr>
        <w:tblStyle w:val="a4"/>
        <w:tblW w:w="0" w:type="auto"/>
        <w:tblLook w:val="04A0" w:firstRow="1" w:lastRow="0" w:firstColumn="1" w:lastColumn="0" w:noHBand="0" w:noVBand="1"/>
      </w:tblPr>
      <w:tblGrid>
        <w:gridCol w:w="1010"/>
        <w:gridCol w:w="2350"/>
        <w:gridCol w:w="2634"/>
        <w:gridCol w:w="3576"/>
      </w:tblGrid>
      <w:tr w:rsidR="008B4736" w:rsidTr="008B4736">
        <w:trPr>
          <w:trHeight w:val="1162"/>
        </w:trPr>
        <w:tc>
          <w:tcPr>
            <w:tcW w:w="1211" w:type="dxa"/>
          </w:tcPr>
          <w:p w:rsidR="008B4736" w:rsidRPr="00AD1026" w:rsidRDefault="008B4736" w:rsidP="008B4736">
            <w:pPr>
              <w:tabs>
                <w:tab w:val="left" w:pos="-3220"/>
              </w:tabs>
              <w:jc w:val="center"/>
              <w:rPr>
                <w:rFonts w:ascii="Times New Roman" w:hAnsi="Times New Roman" w:cs="Times New Roman"/>
                <w:sz w:val="24"/>
                <w:szCs w:val="24"/>
              </w:rPr>
            </w:pPr>
            <w:r w:rsidRPr="00AD1026">
              <w:rPr>
                <w:rFonts w:ascii="Times New Roman" w:hAnsi="Times New Roman" w:cs="Times New Roman"/>
                <w:sz w:val="24"/>
                <w:szCs w:val="24"/>
              </w:rPr>
              <w:t>№ п/п</w:t>
            </w:r>
          </w:p>
        </w:tc>
        <w:tc>
          <w:tcPr>
            <w:tcW w:w="2441" w:type="dxa"/>
          </w:tcPr>
          <w:p w:rsidR="008B4736" w:rsidRPr="00AD1026" w:rsidRDefault="008B4736" w:rsidP="008B4736">
            <w:pPr>
              <w:tabs>
                <w:tab w:val="left" w:pos="-3220"/>
              </w:tabs>
              <w:jc w:val="center"/>
              <w:rPr>
                <w:rFonts w:ascii="Times New Roman" w:hAnsi="Times New Roman" w:cs="Times New Roman"/>
                <w:sz w:val="24"/>
                <w:szCs w:val="24"/>
              </w:rPr>
            </w:pPr>
            <w:r w:rsidRPr="00AD1026">
              <w:rPr>
                <w:rFonts w:ascii="Times New Roman" w:hAnsi="Times New Roman" w:cs="Times New Roman"/>
                <w:sz w:val="24"/>
                <w:szCs w:val="24"/>
              </w:rPr>
              <w:t>Перечень работ, входящих в минимальный перечень работ</w:t>
            </w:r>
          </w:p>
        </w:tc>
        <w:tc>
          <w:tcPr>
            <w:tcW w:w="5917" w:type="dxa"/>
            <w:gridSpan w:val="2"/>
          </w:tcPr>
          <w:p w:rsidR="008B4736" w:rsidRPr="00AD1026" w:rsidRDefault="008B4736" w:rsidP="008B4736">
            <w:pPr>
              <w:tabs>
                <w:tab w:val="left" w:pos="-3220"/>
              </w:tabs>
              <w:jc w:val="center"/>
              <w:rPr>
                <w:rFonts w:ascii="Times New Roman" w:hAnsi="Times New Roman" w:cs="Times New Roman"/>
                <w:sz w:val="18"/>
                <w:szCs w:val="18"/>
              </w:rPr>
            </w:pPr>
            <w:r w:rsidRPr="00AD1026">
              <w:rPr>
                <w:rFonts w:ascii="Times New Roman" w:hAnsi="Times New Roman" w:cs="Times New Roman"/>
                <w:sz w:val="24"/>
                <w:szCs w:val="24"/>
              </w:rPr>
              <w:t>Визуализированный перечень образцов элементов благоустройства, предполагаемых к размещению на дворовой территории</w:t>
            </w:r>
          </w:p>
        </w:tc>
      </w:tr>
      <w:tr w:rsidR="008B4736" w:rsidTr="008B4736">
        <w:trPr>
          <w:trHeight w:val="276"/>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Align w:val="center"/>
          </w:tcPr>
          <w:p w:rsidR="008B4736" w:rsidRPr="00AD1026" w:rsidRDefault="008B4736" w:rsidP="008B4736">
            <w:pPr>
              <w:tabs>
                <w:tab w:val="left" w:pos="-3220"/>
              </w:tabs>
              <w:jc w:val="center"/>
              <w:rPr>
                <w:rFonts w:ascii="Times New Roman" w:hAnsi="Times New Roman" w:cs="Times New Roman"/>
                <w:sz w:val="24"/>
                <w:szCs w:val="24"/>
              </w:rPr>
            </w:pPr>
            <w:r w:rsidRPr="00AD1026">
              <w:rPr>
                <w:rFonts w:ascii="Times New Roman" w:hAnsi="Times New Roman" w:cs="Times New Roman"/>
                <w:sz w:val="24"/>
                <w:szCs w:val="24"/>
              </w:rPr>
              <w:t>Ремонт дворовых проездов</w:t>
            </w:r>
          </w:p>
        </w:tc>
        <w:tc>
          <w:tcPr>
            <w:tcW w:w="5917" w:type="dxa"/>
            <w:gridSpan w:val="2"/>
          </w:tcPr>
          <w:p w:rsidR="008B4736" w:rsidRDefault="008B4736" w:rsidP="008B4736">
            <w:pPr>
              <w:tabs>
                <w:tab w:val="left" w:pos="-3220"/>
              </w:tabs>
              <w:rPr>
                <w:rFonts w:ascii="Times New Roman" w:hAnsi="Times New Roman" w:cs="Times New Roman"/>
                <w:sz w:val="18"/>
                <w:szCs w:val="18"/>
              </w:rPr>
            </w:pPr>
            <w:r>
              <w:rPr>
                <w:rFonts w:ascii="Times New Roman" w:hAnsi="Times New Roman" w:cs="Times New Roman"/>
                <w:sz w:val="18"/>
                <w:szCs w:val="18"/>
              </w:rPr>
              <w:t>-</w:t>
            </w:r>
          </w:p>
        </w:tc>
      </w:tr>
      <w:tr w:rsidR="008B4736" w:rsidTr="008B4736">
        <w:trPr>
          <w:trHeight w:val="276"/>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Align w:val="center"/>
          </w:tcPr>
          <w:p w:rsidR="008B4736" w:rsidRPr="00AD1026" w:rsidRDefault="008B4736" w:rsidP="008B4736">
            <w:pPr>
              <w:tabs>
                <w:tab w:val="left" w:pos="-3220"/>
              </w:tabs>
              <w:jc w:val="center"/>
              <w:rPr>
                <w:rFonts w:ascii="Times New Roman" w:hAnsi="Times New Roman" w:cs="Times New Roman"/>
                <w:sz w:val="24"/>
                <w:szCs w:val="24"/>
              </w:rPr>
            </w:pPr>
            <w:r>
              <w:rPr>
                <w:rFonts w:ascii="Times New Roman" w:hAnsi="Times New Roman" w:cs="Times New Roman"/>
                <w:sz w:val="24"/>
                <w:szCs w:val="24"/>
              </w:rPr>
              <w:t>Установка бордюров</w:t>
            </w:r>
          </w:p>
        </w:tc>
        <w:tc>
          <w:tcPr>
            <w:tcW w:w="5917" w:type="dxa"/>
            <w:gridSpan w:val="2"/>
          </w:tcPr>
          <w:p w:rsidR="008B4736" w:rsidRDefault="008B4736" w:rsidP="008B4736">
            <w:pPr>
              <w:tabs>
                <w:tab w:val="left" w:pos="-3220"/>
              </w:tabs>
              <w:rPr>
                <w:rFonts w:ascii="Times New Roman" w:hAnsi="Times New Roman" w:cs="Times New Roman"/>
                <w:sz w:val="18"/>
                <w:szCs w:val="18"/>
              </w:rPr>
            </w:pPr>
          </w:p>
        </w:tc>
      </w:tr>
      <w:tr w:rsidR="008B4736" w:rsidTr="008B4736">
        <w:trPr>
          <w:trHeight w:val="276"/>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Align w:val="center"/>
          </w:tcPr>
          <w:p w:rsidR="008B4736" w:rsidRPr="00AD1026" w:rsidRDefault="008B4736" w:rsidP="008B4736">
            <w:pPr>
              <w:tabs>
                <w:tab w:val="left" w:pos="-3220"/>
              </w:tabs>
              <w:jc w:val="center"/>
              <w:rPr>
                <w:rFonts w:ascii="Times New Roman" w:hAnsi="Times New Roman" w:cs="Times New Roman"/>
                <w:sz w:val="24"/>
                <w:szCs w:val="24"/>
              </w:rPr>
            </w:pPr>
            <w:r>
              <w:rPr>
                <w:rFonts w:ascii="Times New Roman" w:hAnsi="Times New Roman" w:cs="Times New Roman"/>
                <w:sz w:val="24"/>
                <w:szCs w:val="24"/>
              </w:rPr>
              <w:t>У</w:t>
            </w:r>
            <w:r w:rsidRPr="006512CD">
              <w:rPr>
                <w:rFonts w:ascii="Times New Roman" w:hAnsi="Times New Roman" w:cs="Times New Roman"/>
                <w:sz w:val="24"/>
                <w:szCs w:val="24"/>
              </w:rPr>
              <w:t>стройство и (или) ремонт территории перед подъездом многоквартирного дома</w:t>
            </w:r>
          </w:p>
        </w:tc>
        <w:tc>
          <w:tcPr>
            <w:tcW w:w="5917" w:type="dxa"/>
            <w:gridSpan w:val="2"/>
          </w:tcPr>
          <w:p w:rsidR="008B4736" w:rsidRDefault="008B4736" w:rsidP="008B4736">
            <w:pPr>
              <w:tabs>
                <w:tab w:val="left" w:pos="-3220"/>
              </w:tabs>
              <w:rPr>
                <w:rFonts w:ascii="Times New Roman" w:hAnsi="Times New Roman" w:cs="Times New Roman"/>
                <w:sz w:val="18"/>
                <w:szCs w:val="18"/>
              </w:rPr>
            </w:pPr>
          </w:p>
        </w:tc>
      </w:tr>
      <w:tr w:rsidR="008B4736" w:rsidTr="008B4736">
        <w:trPr>
          <w:trHeight w:val="276"/>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Align w:val="center"/>
          </w:tcPr>
          <w:p w:rsidR="008B4736" w:rsidRDefault="008B4736" w:rsidP="008B4736">
            <w:pPr>
              <w:tabs>
                <w:tab w:val="left" w:pos="-3220"/>
              </w:tabs>
              <w:jc w:val="center"/>
              <w:rPr>
                <w:rFonts w:ascii="Times New Roman" w:hAnsi="Times New Roman" w:cs="Times New Roman"/>
                <w:sz w:val="24"/>
                <w:szCs w:val="24"/>
              </w:rPr>
            </w:pPr>
            <w:r w:rsidRPr="006512CD">
              <w:rPr>
                <w:rFonts w:ascii="Times New Roman" w:hAnsi="Times New Roman" w:cs="Times New Roman"/>
                <w:sz w:val="24"/>
                <w:szCs w:val="24"/>
              </w:rPr>
              <w:t>ремонт и (или) устройство (асфальтирование) тротуара, если он отсутствует на дворовой территории</w:t>
            </w:r>
          </w:p>
        </w:tc>
        <w:tc>
          <w:tcPr>
            <w:tcW w:w="5917" w:type="dxa"/>
            <w:gridSpan w:val="2"/>
          </w:tcPr>
          <w:p w:rsidR="008B4736" w:rsidRDefault="008B4736" w:rsidP="008B4736">
            <w:pPr>
              <w:tabs>
                <w:tab w:val="left" w:pos="-3220"/>
              </w:tabs>
              <w:rPr>
                <w:rFonts w:ascii="Times New Roman" w:hAnsi="Times New Roman" w:cs="Times New Roman"/>
                <w:sz w:val="18"/>
                <w:szCs w:val="18"/>
              </w:rPr>
            </w:pPr>
          </w:p>
        </w:tc>
      </w:tr>
      <w:tr w:rsidR="008B4736" w:rsidTr="008B4736">
        <w:trPr>
          <w:trHeight w:val="240"/>
        </w:trPr>
        <w:tc>
          <w:tcPr>
            <w:tcW w:w="1211" w:type="dxa"/>
            <w:vMerge w:val="restart"/>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Merge w:val="restart"/>
            <w:vAlign w:val="center"/>
          </w:tcPr>
          <w:p w:rsidR="008B4736" w:rsidRPr="00AD1026" w:rsidRDefault="008B4736" w:rsidP="008B4736">
            <w:pPr>
              <w:tabs>
                <w:tab w:val="left" w:pos="-3220"/>
              </w:tabs>
              <w:jc w:val="center"/>
              <w:rPr>
                <w:rFonts w:ascii="Times New Roman" w:hAnsi="Times New Roman" w:cs="Times New Roman"/>
                <w:sz w:val="24"/>
                <w:szCs w:val="24"/>
              </w:rPr>
            </w:pPr>
            <w:r w:rsidRPr="00AD1026">
              <w:rPr>
                <w:rFonts w:ascii="Times New Roman" w:hAnsi="Times New Roman" w:cs="Times New Roman"/>
                <w:sz w:val="24"/>
                <w:szCs w:val="24"/>
              </w:rPr>
              <w:t>Обеспечение освещения дворовых территорий</w:t>
            </w:r>
          </w:p>
        </w:tc>
        <w:tc>
          <w:tcPr>
            <w:tcW w:w="2693" w:type="dxa"/>
          </w:tcPr>
          <w:p w:rsidR="008B4736" w:rsidRDefault="008B4736" w:rsidP="008B4736">
            <w:pPr>
              <w:tabs>
                <w:tab w:val="left" w:pos="-3220"/>
              </w:tabs>
              <w:jc w:val="center"/>
              <w:rPr>
                <w:rFonts w:ascii="Times New Roman" w:hAnsi="Times New Roman" w:cs="Times New Roman"/>
                <w:sz w:val="18"/>
                <w:szCs w:val="18"/>
              </w:rPr>
            </w:pPr>
            <w:r>
              <w:rPr>
                <w:rFonts w:ascii="Times New Roman" w:hAnsi="Times New Roman" w:cs="Times New Roman"/>
                <w:sz w:val="18"/>
                <w:szCs w:val="18"/>
              </w:rPr>
              <w:t>над подъездом</w:t>
            </w:r>
          </w:p>
        </w:tc>
        <w:tc>
          <w:tcPr>
            <w:tcW w:w="3224" w:type="dxa"/>
          </w:tcPr>
          <w:p w:rsidR="008B4736" w:rsidRDefault="008B4736" w:rsidP="008B4736">
            <w:pPr>
              <w:tabs>
                <w:tab w:val="left" w:pos="-3220"/>
              </w:tabs>
              <w:jc w:val="center"/>
              <w:rPr>
                <w:rFonts w:ascii="Times New Roman" w:hAnsi="Times New Roman" w:cs="Times New Roman"/>
                <w:sz w:val="18"/>
                <w:szCs w:val="18"/>
              </w:rPr>
            </w:pPr>
            <w:r>
              <w:rPr>
                <w:rFonts w:ascii="Times New Roman" w:hAnsi="Times New Roman" w:cs="Times New Roman"/>
                <w:sz w:val="18"/>
                <w:szCs w:val="18"/>
              </w:rPr>
              <w:t>на крыше дома</w:t>
            </w:r>
          </w:p>
        </w:tc>
      </w:tr>
      <w:tr w:rsidR="008B4736" w:rsidTr="008B4736">
        <w:trPr>
          <w:trHeight w:val="240"/>
        </w:trPr>
        <w:tc>
          <w:tcPr>
            <w:tcW w:w="1211" w:type="dxa"/>
            <w:vMerge/>
          </w:tcPr>
          <w:p w:rsidR="008B4736" w:rsidRPr="00AD1026" w:rsidRDefault="008B4736" w:rsidP="008B4736">
            <w:pPr>
              <w:pStyle w:val="ab"/>
              <w:numPr>
                <w:ilvl w:val="0"/>
                <w:numId w:val="14"/>
              </w:numPr>
              <w:tabs>
                <w:tab w:val="left" w:pos="-3220"/>
              </w:tabs>
              <w:rPr>
                <w:rFonts w:ascii="Times New Roman" w:hAnsi="Times New Roman" w:cs="Times New Roman"/>
                <w:sz w:val="24"/>
                <w:szCs w:val="24"/>
              </w:rPr>
            </w:pPr>
          </w:p>
        </w:tc>
        <w:tc>
          <w:tcPr>
            <w:tcW w:w="2441" w:type="dxa"/>
            <w:vMerge/>
          </w:tcPr>
          <w:p w:rsidR="008B4736" w:rsidRPr="00AD1026" w:rsidRDefault="008B4736" w:rsidP="008B4736">
            <w:pPr>
              <w:tabs>
                <w:tab w:val="left" w:pos="-3220"/>
              </w:tabs>
              <w:rPr>
                <w:rFonts w:ascii="Times New Roman" w:hAnsi="Times New Roman" w:cs="Times New Roman"/>
                <w:sz w:val="24"/>
                <w:szCs w:val="24"/>
              </w:rPr>
            </w:pPr>
          </w:p>
        </w:tc>
        <w:tc>
          <w:tcPr>
            <w:tcW w:w="2693" w:type="dxa"/>
          </w:tcPr>
          <w:p w:rsidR="008B4736" w:rsidRDefault="008B4736" w:rsidP="008B4736">
            <w:pPr>
              <w:tabs>
                <w:tab w:val="left" w:pos="-3220"/>
              </w:tabs>
              <w:jc w:val="center"/>
              <w:rPr>
                <w:rFonts w:ascii="Times New Roman" w:hAnsi="Times New Roman" w:cs="Times New Roman"/>
                <w:sz w:val="18"/>
                <w:szCs w:val="18"/>
              </w:rPr>
            </w:pPr>
          </w:p>
          <w:p w:rsidR="008B4736" w:rsidRDefault="008B4736" w:rsidP="008B4736">
            <w:pPr>
              <w:tabs>
                <w:tab w:val="left" w:pos="-3220"/>
              </w:tabs>
              <w:jc w:val="center"/>
              <w:rPr>
                <w:rFonts w:ascii="Times New Roman" w:hAnsi="Times New Roman" w:cs="Times New Roman"/>
                <w:sz w:val="18"/>
                <w:szCs w:val="18"/>
              </w:rPr>
            </w:pPr>
          </w:p>
          <w:p w:rsidR="008B4736" w:rsidRDefault="008B4736" w:rsidP="008B4736">
            <w:pPr>
              <w:tabs>
                <w:tab w:val="left" w:pos="-3220"/>
              </w:tabs>
              <w:jc w:val="center"/>
              <w:rPr>
                <w:rFonts w:ascii="Times New Roman" w:hAnsi="Times New Roman" w:cs="Times New Roman"/>
                <w:sz w:val="18"/>
                <w:szCs w:val="18"/>
              </w:rPr>
            </w:pPr>
            <w:r>
              <w:rPr>
                <w:noProof/>
                <w:lang w:eastAsia="ru-RU"/>
              </w:rPr>
              <w:drawing>
                <wp:inline distT="0" distB="0" distL="0" distR="0" wp14:anchorId="2AC0951E" wp14:editId="39256C8D">
                  <wp:extent cx="1445849" cy="1301578"/>
                  <wp:effectExtent l="0" t="0" r="254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44386" cy="1300261"/>
                          </a:xfrm>
                          <a:prstGeom prst="rect">
                            <a:avLst/>
                          </a:prstGeom>
                        </pic:spPr>
                      </pic:pic>
                    </a:graphicData>
                  </a:graphic>
                </wp:inline>
              </w:drawing>
            </w:r>
          </w:p>
        </w:tc>
        <w:tc>
          <w:tcPr>
            <w:tcW w:w="3224" w:type="dxa"/>
            <w:vAlign w:val="center"/>
          </w:tcPr>
          <w:p w:rsidR="008B4736" w:rsidRDefault="008B4736" w:rsidP="008B4736">
            <w:pPr>
              <w:tabs>
                <w:tab w:val="left" w:pos="-3220"/>
              </w:tabs>
              <w:jc w:val="center"/>
              <w:rPr>
                <w:rFonts w:ascii="Times New Roman" w:hAnsi="Times New Roman" w:cs="Times New Roman"/>
                <w:sz w:val="18"/>
                <w:szCs w:val="18"/>
              </w:rPr>
            </w:pPr>
            <w:r>
              <w:rPr>
                <w:noProof/>
                <w:lang w:eastAsia="ru-RU"/>
              </w:rPr>
              <w:drawing>
                <wp:inline distT="0" distB="0" distL="0" distR="0" wp14:anchorId="6BC23017" wp14:editId="13BBDE84">
                  <wp:extent cx="2128838" cy="1419225"/>
                  <wp:effectExtent l="0" t="0" r="508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28838" cy="1419225"/>
                          </a:xfrm>
                          <a:prstGeom prst="rect">
                            <a:avLst/>
                          </a:prstGeom>
                        </pic:spPr>
                      </pic:pic>
                    </a:graphicData>
                  </a:graphic>
                </wp:inline>
              </w:drawing>
            </w:r>
          </w:p>
          <w:p w:rsidR="008B4736" w:rsidRDefault="008B4736" w:rsidP="008B4736">
            <w:pPr>
              <w:tabs>
                <w:tab w:val="left" w:pos="-3220"/>
              </w:tabs>
              <w:jc w:val="center"/>
              <w:rPr>
                <w:rFonts w:ascii="Times New Roman" w:hAnsi="Times New Roman" w:cs="Times New Roman"/>
                <w:sz w:val="18"/>
                <w:szCs w:val="18"/>
              </w:rPr>
            </w:pPr>
          </w:p>
          <w:p w:rsidR="008B4736" w:rsidRDefault="008B4736" w:rsidP="008B4736">
            <w:pPr>
              <w:tabs>
                <w:tab w:val="left" w:pos="-3220"/>
              </w:tabs>
              <w:jc w:val="center"/>
              <w:rPr>
                <w:rFonts w:ascii="Times New Roman" w:hAnsi="Times New Roman" w:cs="Times New Roman"/>
                <w:sz w:val="18"/>
                <w:szCs w:val="18"/>
              </w:rPr>
            </w:pPr>
            <w:r>
              <w:rPr>
                <w:noProof/>
                <w:lang w:eastAsia="ru-RU"/>
              </w:rPr>
              <w:lastRenderedPageBreak/>
              <w:drawing>
                <wp:inline distT="0" distB="0" distL="0" distR="0" wp14:anchorId="295420AE" wp14:editId="1B768BEE">
                  <wp:extent cx="2038350" cy="1324833"/>
                  <wp:effectExtent l="0" t="0" r="0" b="889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38350" cy="1324833"/>
                          </a:xfrm>
                          <a:prstGeom prst="rect">
                            <a:avLst/>
                          </a:prstGeom>
                        </pic:spPr>
                      </pic:pic>
                    </a:graphicData>
                  </a:graphic>
                </wp:inline>
              </w:drawing>
            </w:r>
          </w:p>
          <w:p w:rsidR="008B4736" w:rsidRDefault="008B4736" w:rsidP="008B4736">
            <w:pPr>
              <w:tabs>
                <w:tab w:val="left" w:pos="-3220"/>
              </w:tabs>
              <w:jc w:val="center"/>
              <w:rPr>
                <w:rFonts w:ascii="Times New Roman" w:hAnsi="Times New Roman" w:cs="Times New Roman"/>
                <w:sz w:val="18"/>
                <w:szCs w:val="18"/>
              </w:rPr>
            </w:pPr>
          </w:p>
          <w:p w:rsidR="008B4736" w:rsidRDefault="008B4736" w:rsidP="008B4736">
            <w:pPr>
              <w:tabs>
                <w:tab w:val="left" w:pos="-3220"/>
              </w:tabs>
              <w:jc w:val="center"/>
              <w:rPr>
                <w:rFonts w:ascii="Times New Roman" w:hAnsi="Times New Roman" w:cs="Times New Roman"/>
                <w:sz w:val="18"/>
                <w:szCs w:val="18"/>
              </w:rPr>
            </w:pPr>
            <w:r>
              <w:rPr>
                <w:noProof/>
                <w:lang w:eastAsia="ru-RU"/>
              </w:rPr>
              <w:drawing>
                <wp:inline distT="0" distB="0" distL="0" distR="0" wp14:anchorId="2DE2DF56" wp14:editId="739EB0B8">
                  <wp:extent cx="2057400" cy="1285875"/>
                  <wp:effectExtent l="0" t="0" r="0" b="9525"/>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57400" cy="1285875"/>
                          </a:xfrm>
                          <a:prstGeom prst="rect">
                            <a:avLst/>
                          </a:prstGeom>
                        </pic:spPr>
                      </pic:pic>
                    </a:graphicData>
                  </a:graphic>
                </wp:inline>
              </w:drawing>
            </w:r>
          </w:p>
          <w:p w:rsidR="008B4736" w:rsidRDefault="008B4736" w:rsidP="008B4736">
            <w:pPr>
              <w:tabs>
                <w:tab w:val="left" w:pos="-3220"/>
              </w:tabs>
              <w:jc w:val="center"/>
              <w:rPr>
                <w:rFonts w:ascii="Times New Roman" w:hAnsi="Times New Roman" w:cs="Times New Roman"/>
                <w:sz w:val="18"/>
                <w:szCs w:val="18"/>
              </w:rPr>
            </w:pPr>
          </w:p>
        </w:tc>
      </w:tr>
      <w:tr w:rsidR="008B4736" w:rsidTr="008B4736">
        <w:trPr>
          <w:trHeight w:val="276"/>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18"/>
                <w:szCs w:val="18"/>
              </w:rPr>
            </w:pPr>
          </w:p>
        </w:tc>
        <w:tc>
          <w:tcPr>
            <w:tcW w:w="2441" w:type="dxa"/>
            <w:vAlign w:val="center"/>
          </w:tcPr>
          <w:p w:rsidR="008B4736" w:rsidRDefault="008B4736" w:rsidP="008B4736">
            <w:pPr>
              <w:tabs>
                <w:tab w:val="left" w:pos="-3220"/>
              </w:tabs>
              <w:jc w:val="center"/>
              <w:rPr>
                <w:rFonts w:ascii="Times New Roman" w:hAnsi="Times New Roman" w:cs="Times New Roman"/>
                <w:sz w:val="18"/>
                <w:szCs w:val="18"/>
              </w:rPr>
            </w:pPr>
            <w:r w:rsidRPr="00756360">
              <w:rPr>
                <w:rFonts w:ascii="Times New Roman" w:hAnsi="Times New Roman" w:cs="Times New Roman"/>
                <w:sz w:val="24"/>
                <w:szCs w:val="24"/>
              </w:rPr>
              <w:t>Установка скамеек</w:t>
            </w:r>
          </w:p>
        </w:tc>
        <w:tc>
          <w:tcPr>
            <w:tcW w:w="5917" w:type="dxa"/>
            <w:gridSpan w:val="2"/>
            <w:vAlign w:val="center"/>
          </w:tcPr>
          <w:p w:rsidR="008B4736" w:rsidRDefault="008B4736" w:rsidP="008B4736">
            <w:pPr>
              <w:tabs>
                <w:tab w:val="left" w:pos="-3220"/>
              </w:tabs>
              <w:jc w:val="center"/>
              <w:rPr>
                <w:noProof/>
                <w:lang w:eastAsia="ru-RU"/>
              </w:rPr>
            </w:pPr>
            <w:r>
              <w:rPr>
                <w:noProof/>
                <w:lang w:eastAsia="ru-RU"/>
              </w:rPr>
              <w:drawing>
                <wp:inline distT="0" distB="0" distL="0" distR="0" wp14:anchorId="29EE71D0" wp14:editId="3B9112DA">
                  <wp:extent cx="1866900" cy="1219200"/>
                  <wp:effectExtent l="0" t="0" r="0" b="0"/>
                  <wp:docPr id="3074" name="Picture 2" descr="http://www.argumet.ru/img/banketki/skambe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http://www.argumet.ru/img/banketki/skambet/14.jpg"/>
                          <pic:cNvPicPr>
                            <a:picLocks noChangeAspect="1" noChangeArrowheads="1"/>
                          </pic:cNvPicPr>
                        </pic:nvPicPr>
                        <pic:blipFill>
                          <a:blip r:embed="rId17"/>
                          <a:srcRect/>
                          <a:stretch>
                            <a:fillRect/>
                          </a:stretch>
                        </pic:blipFill>
                        <pic:spPr bwMode="auto">
                          <a:xfrm>
                            <a:off x="0" y="0"/>
                            <a:ext cx="1873197" cy="1223312"/>
                          </a:xfrm>
                          <a:prstGeom prst="rect">
                            <a:avLst/>
                          </a:prstGeom>
                          <a:noFill/>
                        </pic:spPr>
                      </pic:pic>
                    </a:graphicData>
                  </a:graphic>
                </wp:inline>
              </w:drawing>
            </w:r>
            <w:r>
              <w:rPr>
                <w:noProof/>
                <w:lang w:eastAsia="ru-RU"/>
              </w:rPr>
              <w:drawing>
                <wp:inline distT="0" distB="0" distL="0" distR="0" wp14:anchorId="478D0A50" wp14:editId="08D18618">
                  <wp:extent cx="1894702" cy="1894702"/>
                  <wp:effectExtent l="0" t="0" r="0" b="0"/>
                  <wp:docPr id="9" name="Рисунок 1" descr="002105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5_kartochka_tovara_400_400_5_100.jpg"/>
                          <pic:cNvPicPr>
                            <a:picLocks noChangeAspect="1"/>
                          </pic:cNvPicPr>
                        </pic:nvPicPr>
                        <pic:blipFill>
                          <a:blip r:embed="rId18"/>
                          <a:stretch>
                            <a:fillRect/>
                          </a:stretch>
                        </pic:blipFill>
                        <pic:spPr>
                          <a:xfrm>
                            <a:off x="0" y="0"/>
                            <a:ext cx="1894303" cy="1894303"/>
                          </a:xfrm>
                          <a:prstGeom prst="rect">
                            <a:avLst/>
                          </a:prstGeom>
                        </pic:spPr>
                      </pic:pic>
                    </a:graphicData>
                  </a:graphic>
                </wp:inline>
              </w:drawing>
            </w:r>
          </w:p>
          <w:p w:rsidR="008B4736" w:rsidRDefault="008B4736" w:rsidP="008B4736">
            <w:pPr>
              <w:tabs>
                <w:tab w:val="left" w:pos="-3220"/>
              </w:tabs>
              <w:jc w:val="center"/>
              <w:rPr>
                <w:rFonts w:ascii="Times New Roman" w:hAnsi="Times New Roman" w:cs="Times New Roman"/>
                <w:sz w:val="18"/>
                <w:szCs w:val="18"/>
              </w:rPr>
            </w:pPr>
            <w:r>
              <w:rPr>
                <w:noProof/>
                <w:lang w:eastAsia="ru-RU"/>
              </w:rPr>
              <w:drawing>
                <wp:inline distT="0" distB="0" distL="0" distR="0" wp14:anchorId="6911F0D4" wp14:editId="7050D200">
                  <wp:extent cx="1787611" cy="1787611"/>
                  <wp:effectExtent l="0" t="0" r="3175" b="3175"/>
                  <wp:docPr id="8" name="Рисунок 1" descr="002104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104_kartochka_tovara_400_400_5_100.jpg"/>
                          <pic:cNvPicPr>
                            <a:picLocks noChangeAspect="1"/>
                          </pic:cNvPicPr>
                        </pic:nvPicPr>
                        <pic:blipFill>
                          <a:blip r:embed="rId19"/>
                          <a:stretch>
                            <a:fillRect/>
                          </a:stretch>
                        </pic:blipFill>
                        <pic:spPr>
                          <a:xfrm>
                            <a:off x="0" y="0"/>
                            <a:ext cx="1791708" cy="1791708"/>
                          </a:xfrm>
                          <a:prstGeom prst="rect">
                            <a:avLst/>
                          </a:prstGeom>
                        </pic:spPr>
                      </pic:pic>
                    </a:graphicData>
                  </a:graphic>
                </wp:inline>
              </w:drawing>
            </w:r>
          </w:p>
        </w:tc>
      </w:tr>
      <w:tr w:rsidR="008B4736" w:rsidTr="008B4736">
        <w:trPr>
          <w:trHeight w:val="289"/>
        </w:trPr>
        <w:tc>
          <w:tcPr>
            <w:tcW w:w="1211" w:type="dxa"/>
          </w:tcPr>
          <w:p w:rsidR="008B4736" w:rsidRPr="00AD1026" w:rsidRDefault="008B4736" w:rsidP="008B4736">
            <w:pPr>
              <w:pStyle w:val="ab"/>
              <w:numPr>
                <w:ilvl w:val="0"/>
                <w:numId w:val="14"/>
              </w:numPr>
              <w:tabs>
                <w:tab w:val="left" w:pos="-3220"/>
              </w:tabs>
              <w:rPr>
                <w:rFonts w:ascii="Times New Roman" w:hAnsi="Times New Roman" w:cs="Times New Roman"/>
                <w:sz w:val="18"/>
                <w:szCs w:val="18"/>
              </w:rPr>
            </w:pPr>
          </w:p>
        </w:tc>
        <w:tc>
          <w:tcPr>
            <w:tcW w:w="2441" w:type="dxa"/>
            <w:vAlign w:val="center"/>
          </w:tcPr>
          <w:p w:rsidR="008B4736" w:rsidRDefault="008B4736" w:rsidP="008B4736">
            <w:pPr>
              <w:tabs>
                <w:tab w:val="left" w:pos="-3220"/>
              </w:tabs>
              <w:jc w:val="center"/>
              <w:rPr>
                <w:rFonts w:ascii="Times New Roman" w:hAnsi="Times New Roman" w:cs="Times New Roman"/>
                <w:sz w:val="18"/>
                <w:szCs w:val="18"/>
              </w:rPr>
            </w:pPr>
            <w:r w:rsidRPr="00756360">
              <w:rPr>
                <w:rFonts w:ascii="Times New Roman" w:hAnsi="Times New Roman" w:cs="Times New Roman"/>
                <w:sz w:val="24"/>
                <w:szCs w:val="24"/>
              </w:rPr>
              <w:t>Установка урн</w:t>
            </w:r>
          </w:p>
        </w:tc>
        <w:tc>
          <w:tcPr>
            <w:tcW w:w="5917" w:type="dxa"/>
            <w:gridSpan w:val="2"/>
            <w:vAlign w:val="center"/>
          </w:tcPr>
          <w:p w:rsidR="008B4736" w:rsidRDefault="008B4736" w:rsidP="008B4736">
            <w:pPr>
              <w:tabs>
                <w:tab w:val="left" w:pos="-3220"/>
              </w:tabs>
              <w:jc w:val="center"/>
              <w:rPr>
                <w:rFonts w:ascii="Times New Roman" w:hAnsi="Times New Roman" w:cs="Times New Roman"/>
                <w:sz w:val="18"/>
                <w:szCs w:val="18"/>
              </w:rPr>
            </w:pPr>
            <w:r>
              <w:rPr>
                <w:noProof/>
                <w:lang w:eastAsia="ru-RU"/>
              </w:rPr>
              <w:drawing>
                <wp:inline distT="0" distB="0" distL="0" distR="0" wp14:anchorId="679533CC" wp14:editId="61F1053B">
                  <wp:extent cx="1886465" cy="1886465"/>
                  <wp:effectExtent l="0" t="0" r="0" b="0"/>
                  <wp:docPr id="10" name="Рисунок 1" descr="001312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312_kartochka_tovara_400_400_5_100.jpg"/>
                          <pic:cNvPicPr>
                            <a:picLocks noChangeAspect="1"/>
                          </pic:cNvPicPr>
                        </pic:nvPicPr>
                        <pic:blipFill>
                          <a:blip r:embed="rId20"/>
                          <a:stretch>
                            <a:fillRect/>
                          </a:stretch>
                        </pic:blipFill>
                        <pic:spPr>
                          <a:xfrm>
                            <a:off x="0" y="0"/>
                            <a:ext cx="1886465" cy="1886465"/>
                          </a:xfrm>
                          <a:prstGeom prst="rect">
                            <a:avLst/>
                          </a:prstGeom>
                        </pic:spPr>
                      </pic:pic>
                    </a:graphicData>
                  </a:graphic>
                </wp:inline>
              </w:drawing>
            </w:r>
            <w:r>
              <w:rPr>
                <w:noProof/>
                <w:lang w:eastAsia="ru-RU"/>
              </w:rPr>
              <w:drawing>
                <wp:inline distT="0" distB="0" distL="0" distR="0" wp14:anchorId="76628664" wp14:editId="3CCAA1FD">
                  <wp:extent cx="1864746" cy="1367481"/>
                  <wp:effectExtent l="0" t="0" r="0" b="0"/>
                  <wp:docPr id="2049" name="Picture 1" descr="http://www.argumet.ru/img/musor1/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descr="http://www.argumet.ru/img/musor1/130.png"/>
                          <pic:cNvPicPr>
                            <a:picLocks noChangeAspect="1" noChangeArrowheads="1"/>
                          </pic:cNvPicPr>
                        </pic:nvPicPr>
                        <pic:blipFill>
                          <a:blip r:embed="rId21"/>
                          <a:srcRect/>
                          <a:stretch>
                            <a:fillRect/>
                          </a:stretch>
                        </pic:blipFill>
                        <pic:spPr bwMode="auto">
                          <a:xfrm>
                            <a:off x="0" y="0"/>
                            <a:ext cx="1867429" cy="1369448"/>
                          </a:xfrm>
                          <a:prstGeom prst="rect">
                            <a:avLst/>
                          </a:prstGeom>
                          <a:noFill/>
                        </pic:spPr>
                      </pic:pic>
                    </a:graphicData>
                  </a:graphic>
                </wp:inline>
              </w:drawing>
            </w:r>
          </w:p>
        </w:tc>
      </w:tr>
    </w:tbl>
    <w:p w:rsidR="008B4736" w:rsidRDefault="008B4736" w:rsidP="008B4736">
      <w:pPr>
        <w:rPr>
          <w:rFonts w:ascii="Times New Roman" w:hAnsi="Times New Roman" w:cs="Times New Roman"/>
          <w:sz w:val="18"/>
          <w:szCs w:val="18"/>
        </w:rPr>
      </w:pPr>
      <w:r>
        <w:rPr>
          <w:rFonts w:ascii="Times New Roman" w:hAnsi="Times New Roman" w:cs="Times New Roman"/>
          <w:sz w:val="18"/>
          <w:szCs w:val="18"/>
        </w:rPr>
        <w:br w:type="page"/>
      </w:r>
    </w:p>
    <w:p w:rsidR="008B4736" w:rsidRDefault="008B4736" w:rsidP="008B4736">
      <w:pPr>
        <w:pStyle w:val="ConsPlusNormal"/>
        <w:jc w:val="right"/>
        <w:rPr>
          <w:rFonts w:ascii="Times New Roman" w:hAnsi="Times New Roman" w:cs="Times New Roman"/>
          <w:sz w:val="24"/>
          <w:szCs w:val="24"/>
        </w:rPr>
      </w:pPr>
      <w:r>
        <w:rPr>
          <w:rFonts w:ascii="Times New Roman" w:hAnsi="Times New Roman" w:cs="Times New Roman"/>
          <w:sz w:val="24"/>
          <w:szCs w:val="24"/>
        </w:rPr>
        <w:lastRenderedPageBreak/>
        <w:t>Приложение №10</w:t>
      </w:r>
    </w:p>
    <w:p w:rsidR="008B4736" w:rsidRDefault="008B4736" w:rsidP="008B4736">
      <w:pPr>
        <w:pStyle w:val="ac"/>
        <w:ind w:firstLine="672"/>
        <w:jc w:val="right"/>
        <w:rPr>
          <w:b w:val="0"/>
          <w:sz w:val="24"/>
          <w:szCs w:val="24"/>
        </w:rPr>
      </w:pPr>
      <w:r>
        <w:rPr>
          <w:b w:val="0"/>
          <w:sz w:val="24"/>
          <w:szCs w:val="24"/>
        </w:rPr>
        <w:t>к муниципальной программе</w:t>
      </w:r>
    </w:p>
    <w:p w:rsidR="008B4736" w:rsidRDefault="008B4736" w:rsidP="008B4736">
      <w:pPr>
        <w:pStyle w:val="ac"/>
        <w:ind w:firstLine="672"/>
        <w:jc w:val="right"/>
        <w:rPr>
          <w:b w:val="0"/>
          <w:sz w:val="24"/>
          <w:szCs w:val="24"/>
        </w:rPr>
      </w:pPr>
      <w:r>
        <w:rPr>
          <w:b w:val="0"/>
          <w:sz w:val="24"/>
          <w:szCs w:val="24"/>
          <w:lang w:val="ru-RU"/>
        </w:rPr>
        <w:t xml:space="preserve">Ивановского сельсовета </w:t>
      </w:r>
      <w:r>
        <w:rPr>
          <w:b w:val="0"/>
          <w:sz w:val="24"/>
          <w:szCs w:val="24"/>
        </w:rPr>
        <w:t>Рыльского района Курской области</w:t>
      </w:r>
    </w:p>
    <w:p w:rsidR="00655C71"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«Формирование современной городской среды» на 2018-2024 годы</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(в редакции постановления</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r>
        <w:rPr>
          <w:rFonts w:ascii="Times New Roman" w:hAnsi="Times New Roman" w:cs="Times New Roman"/>
          <w:sz w:val="24"/>
          <w:szCs w:val="24"/>
        </w:rPr>
        <w:t>Администрации Ивановского сельсовета</w:t>
      </w:r>
    </w:p>
    <w:p w:rsidR="008B4736" w:rsidRDefault="008B4736" w:rsidP="008B4736">
      <w:pPr>
        <w:widowControl w:val="0"/>
        <w:autoSpaceDE w:val="0"/>
        <w:autoSpaceDN w:val="0"/>
        <w:adjustRightInd w:val="0"/>
        <w:spacing w:after="0" w:line="240" w:lineRule="auto"/>
        <w:ind w:firstLine="491"/>
        <w:jc w:val="right"/>
      </w:pPr>
      <w:r>
        <w:rPr>
          <w:rFonts w:ascii="Times New Roman" w:hAnsi="Times New Roman" w:cs="Times New Roman"/>
          <w:sz w:val="24"/>
          <w:szCs w:val="24"/>
        </w:rPr>
        <w:t xml:space="preserve">Рыльского района от ___.11.2019 № __) </w:t>
      </w: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4736" w:rsidRDefault="008B4736" w:rsidP="008B4736">
      <w:pPr>
        <w:widowControl w:val="0"/>
        <w:autoSpaceDE w:val="0"/>
        <w:autoSpaceDN w:val="0"/>
        <w:adjustRightInd w:val="0"/>
        <w:spacing w:after="0" w:line="240" w:lineRule="auto"/>
        <w:ind w:firstLine="491"/>
        <w:jc w:val="right"/>
        <w:rPr>
          <w:rFonts w:ascii="Times New Roman" w:hAnsi="Times New Roman" w:cs="Times New Roman"/>
          <w:sz w:val="24"/>
          <w:szCs w:val="24"/>
        </w:rPr>
      </w:pP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Дополнительный перечень работ</w:t>
      </w: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по благоустройству дворовых территорий многоквартирных домов</w:t>
      </w:r>
      <w:r>
        <w:rPr>
          <w:rFonts w:ascii="Times New Roman" w:hAnsi="Times New Roman" w:cs="Times New Roman"/>
          <w:b/>
          <w:sz w:val="24"/>
          <w:szCs w:val="24"/>
        </w:rPr>
        <w:t>,</w:t>
      </w:r>
    </w:p>
    <w:p w:rsidR="008B4736" w:rsidRPr="007A6E23"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r w:rsidRPr="007A6E23">
        <w:rPr>
          <w:rFonts w:ascii="Times New Roman" w:hAnsi="Times New Roman" w:cs="Times New Roman"/>
          <w:b/>
          <w:sz w:val="24"/>
          <w:szCs w:val="24"/>
        </w:rPr>
        <w:t>с приложением визуализированного перечня образцов элементов благоустройства, предполагаемых к размещению на дворовой территории</w:t>
      </w: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p>
    <w:p w:rsidR="008B4736" w:rsidRDefault="008B4736" w:rsidP="008B4736">
      <w:pPr>
        <w:widowControl w:val="0"/>
        <w:autoSpaceDE w:val="0"/>
        <w:autoSpaceDN w:val="0"/>
        <w:adjustRightInd w:val="0"/>
        <w:spacing w:after="0" w:line="240" w:lineRule="auto"/>
        <w:ind w:firstLine="491"/>
        <w:jc w:val="center"/>
        <w:rPr>
          <w:rFonts w:ascii="Times New Roman" w:hAnsi="Times New Roman" w:cs="Times New Roman"/>
          <w:b/>
          <w:sz w:val="24"/>
          <w:szCs w:val="24"/>
        </w:rPr>
      </w:pPr>
    </w:p>
    <w:tbl>
      <w:tblPr>
        <w:tblStyle w:val="a4"/>
        <w:tblW w:w="0" w:type="auto"/>
        <w:tblLook w:val="04A0" w:firstRow="1" w:lastRow="0" w:firstColumn="1" w:lastColumn="0" w:noHBand="0" w:noVBand="1"/>
      </w:tblPr>
      <w:tblGrid>
        <w:gridCol w:w="833"/>
        <w:gridCol w:w="2057"/>
        <w:gridCol w:w="2083"/>
        <w:gridCol w:w="4596"/>
      </w:tblGrid>
      <w:tr w:rsidR="008B4736" w:rsidTr="008B4736">
        <w:tc>
          <w:tcPr>
            <w:tcW w:w="833" w:type="dxa"/>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 п/п</w:t>
            </w:r>
          </w:p>
        </w:tc>
        <w:tc>
          <w:tcPr>
            <w:tcW w:w="2057" w:type="dxa"/>
          </w:tcPr>
          <w:p w:rsidR="008B4736" w:rsidRPr="00AD1026" w:rsidRDefault="008B4736" w:rsidP="008B4736">
            <w:pPr>
              <w:tabs>
                <w:tab w:val="left" w:pos="-3220"/>
              </w:tabs>
              <w:jc w:val="center"/>
              <w:rPr>
                <w:rFonts w:ascii="Times New Roman" w:hAnsi="Times New Roman" w:cs="Times New Roman"/>
                <w:sz w:val="24"/>
                <w:szCs w:val="24"/>
              </w:rPr>
            </w:pPr>
            <w:r w:rsidRPr="00AD1026">
              <w:rPr>
                <w:rFonts w:ascii="Times New Roman" w:hAnsi="Times New Roman" w:cs="Times New Roman"/>
                <w:sz w:val="24"/>
                <w:szCs w:val="24"/>
              </w:rPr>
              <w:t xml:space="preserve">Перечень работ, входящих в </w:t>
            </w:r>
            <w:r>
              <w:rPr>
                <w:rFonts w:ascii="Times New Roman" w:hAnsi="Times New Roman" w:cs="Times New Roman"/>
                <w:sz w:val="24"/>
                <w:szCs w:val="24"/>
              </w:rPr>
              <w:t>дополнительный</w:t>
            </w:r>
            <w:r w:rsidRPr="00AD1026">
              <w:rPr>
                <w:rFonts w:ascii="Times New Roman" w:hAnsi="Times New Roman" w:cs="Times New Roman"/>
                <w:sz w:val="24"/>
                <w:szCs w:val="24"/>
              </w:rPr>
              <w:t xml:space="preserve"> перечень работ</w:t>
            </w:r>
          </w:p>
        </w:tc>
        <w:tc>
          <w:tcPr>
            <w:tcW w:w="6679" w:type="dxa"/>
            <w:gridSpan w:val="2"/>
          </w:tcPr>
          <w:p w:rsidR="008B4736" w:rsidRPr="00AD1026" w:rsidRDefault="008B4736" w:rsidP="008B4736">
            <w:pPr>
              <w:tabs>
                <w:tab w:val="left" w:pos="-3220"/>
              </w:tabs>
              <w:jc w:val="center"/>
              <w:rPr>
                <w:rFonts w:ascii="Times New Roman" w:hAnsi="Times New Roman" w:cs="Times New Roman"/>
                <w:sz w:val="18"/>
                <w:szCs w:val="18"/>
              </w:rPr>
            </w:pPr>
            <w:r w:rsidRPr="00AD1026">
              <w:rPr>
                <w:rFonts w:ascii="Times New Roman" w:hAnsi="Times New Roman" w:cs="Times New Roman"/>
                <w:sz w:val="24"/>
                <w:szCs w:val="24"/>
              </w:rPr>
              <w:t>Визуализированный перечень образцов элементов благоустройства, предполагаемых к размещению на дворовой территории</w:t>
            </w:r>
          </w:p>
        </w:tc>
      </w:tr>
      <w:tr w:rsidR="008B4736" w:rsidTr="008B4736">
        <w:tc>
          <w:tcPr>
            <w:tcW w:w="833" w:type="dxa"/>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vMerge w:val="restart"/>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Оборудование детских площадок</w:t>
            </w: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Качели на деревянных стойках с оцинкованной балкой</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44B543E5" wp14:editId="78FA91FD">
                  <wp:extent cx="1885950" cy="1885950"/>
                  <wp:effectExtent l="0" t="0" r="0" b="0"/>
                  <wp:docPr id="11" name="Рисунок 1" descr="004142-c1-1600h1600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42-c1-1600h1600_400_400_5_100.jpg"/>
                          <pic:cNvPicPr>
                            <a:picLocks noChangeAspect="1"/>
                          </pic:cNvPicPr>
                        </pic:nvPicPr>
                        <pic:blipFill>
                          <a:blip r:embed="rId22"/>
                          <a:stretch>
                            <a:fillRect/>
                          </a:stretch>
                        </pic:blipFill>
                        <pic:spPr>
                          <a:xfrm>
                            <a:off x="0" y="0"/>
                            <a:ext cx="1885950" cy="1885950"/>
                          </a:xfrm>
                          <a:prstGeom prst="rect">
                            <a:avLst/>
                          </a:prstGeom>
                        </pic:spPr>
                      </pic:pic>
                    </a:graphicData>
                  </a:graphic>
                </wp:inline>
              </w:drawing>
            </w:r>
          </w:p>
        </w:tc>
      </w:tr>
      <w:tr w:rsidR="008B4736" w:rsidTr="008B4736">
        <w:tc>
          <w:tcPr>
            <w:tcW w:w="833" w:type="dxa"/>
            <w:tcBorders>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tcBorders>
              <w:bottom w:val="nil"/>
            </w:tcBorders>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Горки</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3FBF8308" wp14:editId="3112A7F1">
                  <wp:extent cx="2232454" cy="2232454"/>
                  <wp:effectExtent l="0" t="0" r="0" b="0"/>
                  <wp:docPr id="12" name="Рисунок 1" descr="42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16-s1-kartochka-tovara_400_400_5_100.jpg"/>
                          <pic:cNvPicPr>
                            <a:picLocks noChangeAspect="1"/>
                          </pic:cNvPicPr>
                        </pic:nvPicPr>
                        <pic:blipFill>
                          <a:blip r:embed="rId23"/>
                          <a:stretch>
                            <a:fillRect/>
                          </a:stretch>
                        </pic:blipFill>
                        <pic:spPr>
                          <a:xfrm>
                            <a:off x="0" y="0"/>
                            <a:ext cx="2230509" cy="2230509"/>
                          </a:xfrm>
                          <a:prstGeom prst="rect">
                            <a:avLst/>
                          </a:prstGeom>
                        </pic:spPr>
                      </pic:pic>
                    </a:graphicData>
                  </a:graphic>
                </wp:inline>
              </w:drawing>
            </w:r>
            <w:r>
              <w:rPr>
                <w:rFonts w:ascii="Times New Roman" w:hAnsi="Times New Roman" w:cs="Times New Roman"/>
                <w:b/>
                <w:sz w:val="24"/>
                <w:szCs w:val="24"/>
              </w:rPr>
              <w:t xml:space="preserve"> </w:t>
            </w:r>
          </w:p>
          <w:p w:rsidR="008B4736" w:rsidRDefault="008B4736" w:rsidP="008B4736">
            <w:pPr>
              <w:widowControl w:val="0"/>
              <w:autoSpaceDE w:val="0"/>
              <w:autoSpaceDN w:val="0"/>
              <w:adjustRightInd w:val="0"/>
              <w:jc w:val="center"/>
              <w:rPr>
                <w:rFonts w:ascii="Times New Roman" w:hAnsi="Times New Roman" w:cs="Times New Roman"/>
                <w:b/>
                <w:sz w:val="24"/>
                <w:szCs w:val="24"/>
              </w:rPr>
            </w:pPr>
          </w:p>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lastRenderedPageBreak/>
              <w:drawing>
                <wp:inline distT="0" distB="0" distL="0" distR="0" wp14:anchorId="33C1A0D1" wp14:editId="26434AB8">
                  <wp:extent cx="2108886" cy="2108886"/>
                  <wp:effectExtent l="0" t="0" r="5715" b="5715"/>
                  <wp:docPr id="13" name="Рисунок 2" descr="4219-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19-kartochka-tovara_400_400_5_100.jpg"/>
                          <pic:cNvPicPr>
                            <a:picLocks noChangeAspect="1"/>
                          </pic:cNvPicPr>
                        </pic:nvPicPr>
                        <pic:blipFill>
                          <a:blip r:embed="rId24"/>
                          <a:stretch>
                            <a:fillRect/>
                          </a:stretch>
                        </pic:blipFill>
                        <pic:spPr>
                          <a:xfrm>
                            <a:off x="0" y="0"/>
                            <a:ext cx="2110854" cy="2110854"/>
                          </a:xfrm>
                          <a:prstGeom prst="rect">
                            <a:avLst/>
                          </a:prstGeom>
                        </pic:spPr>
                      </pic:pic>
                    </a:graphicData>
                  </a:graphic>
                </wp:inline>
              </w:drawing>
            </w:r>
          </w:p>
        </w:tc>
      </w:tr>
      <w:tr w:rsidR="008B4736" w:rsidTr="008B4736">
        <w:tc>
          <w:tcPr>
            <w:tcW w:w="833" w:type="dxa"/>
            <w:tcBorders>
              <w:top w:val="nil"/>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val="restart"/>
            <w:tcBorders>
              <w:top w:val="nil"/>
            </w:tcBorders>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Качалки на пружине</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7E9631AF" wp14:editId="62FCF34B">
                  <wp:extent cx="2343150" cy="2343150"/>
                  <wp:effectExtent l="0" t="0" r="0" b="0"/>
                  <wp:docPr id="14" name="Рисунок 1" descr="004116-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16-s1-kartochka-tovara_400_400_5_100.jpg"/>
                          <pic:cNvPicPr>
                            <a:picLocks noChangeAspect="1"/>
                          </pic:cNvPicPr>
                        </pic:nvPicPr>
                        <pic:blipFill>
                          <a:blip r:embed="rId25"/>
                          <a:stretch>
                            <a:fillRect/>
                          </a:stretch>
                        </pic:blipFill>
                        <pic:spPr>
                          <a:xfrm>
                            <a:off x="0" y="0"/>
                            <a:ext cx="2343150" cy="2343150"/>
                          </a:xfrm>
                          <a:prstGeom prst="rect">
                            <a:avLst/>
                          </a:prstGeom>
                        </pic:spPr>
                      </pic:pic>
                    </a:graphicData>
                  </a:graphic>
                </wp:inline>
              </w:drawing>
            </w:r>
            <w:r>
              <w:rPr>
                <w:rFonts w:ascii="Times New Roman" w:hAnsi="Times New Roman" w:cs="Times New Roman"/>
                <w:b/>
                <w:sz w:val="24"/>
                <w:szCs w:val="24"/>
              </w:rPr>
              <w:t xml:space="preserve"> </w:t>
            </w:r>
          </w:p>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1D0E73AB" wp14:editId="4E781E6B">
                  <wp:extent cx="2057400" cy="2057400"/>
                  <wp:effectExtent l="0" t="0" r="0" b="0"/>
                  <wp:docPr id="15" name="Рисунок 3" descr="417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4171-kartochka-tovara_400_400_5_100.jpg"/>
                          <pic:cNvPicPr>
                            <a:picLocks noChangeAspect="1"/>
                          </pic:cNvPicPr>
                        </pic:nvPicPr>
                        <pic:blipFill>
                          <a:blip r:embed="rId26"/>
                          <a:stretch>
                            <a:fillRect/>
                          </a:stretch>
                        </pic:blipFill>
                        <pic:spPr>
                          <a:xfrm>
                            <a:off x="0" y="0"/>
                            <a:ext cx="2057400" cy="2057400"/>
                          </a:xfrm>
                          <a:prstGeom prst="rect">
                            <a:avLst/>
                          </a:prstGeom>
                        </pic:spPr>
                      </pic:pic>
                    </a:graphicData>
                  </a:graphic>
                </wp:inline>
              </w:drawing>
            </w:r>
          </w:p>
        </w:tc>
      </w:tr>
      <w:tr w:rsidR="008B4736" w:rsidTr="008B4736">
        <w:tc>
          <w:tcPr>
            <w:tcW w:w="833" w:type="dxa"/>
            <w:tcBorders>
              <w:top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Песочница большая (дворик)</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7133CAA8" wp14:editId="6AF27C6D">
                  <wp:extent cx="2190750" cy="2190750"/>
                  <wp:effectExtent l="0" t="0" r="0" b="0"/>
                  <wp:docPr id="16" name="Рисунок 1" descr="427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272-s1-kartochka-tovara_400_400_5_100.jpg"/>
                          <pic:cNvPicPr>
                            <a:picLocks noChangeAspect="1"/>
                          </pic:cNvPicPr>
                        </pic:nvPicPr>
                        <pic:blipFill>
                          <a:blip r:embed="rId27"/>
                          <a:stretch>
                            <a:fillRect/>
                          </a:stretch>
                        </pic:blipFill>
                        <pic:spPr>
                          <a:xfrm>
                            <a:off x="0" y="0"/>
                            <a:ext cx="2190750" cy="2190750"/>
                          </a:xfrm>
                          <a:prstGeom prst="rect">
                            <a:avLst/>
                          </a:prstGeom>
                        </pic:spPr>
                      </pic:pic>
                    </a:graphicData>
                  </a:graphic>
                </wp:inline>
              </w:drawing>
            </w:r>
          </w:p>
        </w:tc>
      </w:tr>
      <w:tr w:rsidR="008B4736" w:rsidTr="008B4736">
        <w:tc>
          <w:tcPr>
            <w:tcW w:w="833" w:type="dxa"/>
            <w:tcBorders>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val="restart"/>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Песочница малая</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739C42ED" wp14:editId="4CC07C80">
                  <wp:extent cx="2057400" cy="2057400"/>
                  <wp:effectExtent l="0" t="0" r="0" b="0"/>
                  <wp:docPr id="17" name="Рисунок 2" descr="4243-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243-s1-kartochka-tovara_400_400_5_100.jpg"/>
                          <pic:cNvPicPr>
                            <a:picLocks noChangeAspect="1"/>
                          </pic:cNvPicPr>
                        </pic:nvPicPr>
                        <pic:blipFill>
                          <a:blip r:embed="rId28"/>
                          <a:stretch>
                            <a:fillRect/>
                          </a:stretch>
                        </pic:blipFill>
                        <pic:spPr>
                          <a:xfrm>
                            <a:off x="0" y="0"/>
                            <a:ext cx="2057400" cy="2057400"/>
                          </a:xfrm>
                          <a:prstGeom prst="rect">
                            <a:avLst/>
                          </a:prstGeom>
                        </pic:spPr>
                      </pic:pic>
                    </a:graphicData>
                  </a:graphic>
                </wp:inline>
              </w:drawing>
            </w:r>
          </w:p>
        </w:tc>
      </w:tr>
      <w:tr w:rsidR="008B4736" w:rsidTr="008B4736">
        <w:tc>
          <w:tcPr>
            <w:tcW w:w="833" w:type="dxa"/>
            <w:tcBorders>
              <w:top w:val="nil"/>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Домик - беседка</w:t>
            </w:r>
          </w:p>
        </w:tc>
        <w:tc>
          <w:tcPr>
            <w:tcW w:w="4596" w:type="dxa"/>
          </w:tcPr>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0F7524D4" wp14:editId="1C1282D4">
                  <wp:extent cx="2247900" cy="2247900"/>
                  <wp:effectExtent l="0" t="0" r="0" b="0"/>
                  <wp:docPr id="18" name="Рисунок 1" descr="004307-s1-kartochka-tovara1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307-s1-kartochka-tovara1_400_400_5_100.jpg"/>
                          <pic:cNvPicPr>
                            <a:picLocks noChangeAspect="1"/>
                          </pic:cNvPicPr>
                        </pic:nvPicPr>
                        <pic:blipFill>
                          <a:blip r:embed="rId29"/>
                          <a:stretch>
                            <a:fillRect/>
                          </a:stretch>
                        </pic:blipFill>
                        <pic:spPr>
                          <a:xfrm>
                            <a:off x="0" y="0"/>
                            <a:ext cx="2247900" cy="2247900"/>
                          </a:xfrm>
                          <a:prstGeom prst="rect">
                            <a:avLst/>
                          </a:prstGeom>
                        </pic:spPr>
                      </pic:pic>
                    </a:graphicData>
                  </a:graphic>
                </wp:inline>
              </w:drawing>
            </w:r>
            <w:r>
              <w:rPr>
                <w:noProof/>
                <w:lang w:eastAsia="ru-RU"/>
              </w:rPr>
              <w:t xml:space="preserve"> </w:t>
            </w:r>
          </w:p>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0D31C022" wp14:editId="48A485E8">
                  <wp:extent cx="2343150" cy="2343150"/>
                  <wp:effectExtent l="0" t="0" r="0" b="0"/>
                  <wp:docPr id="19" name="Рисунок 2" descr="4304-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4304-s1-kartochka-tovara_400_400_5_100.jpg"/>
                          <pic:cNvPicPr>
                            <a:picLocks noChangeAspect="1"/>
                          </pic:cNvPicPr>
                        </pic:nvPicPr>
                        <pic:blipFill>
                          <a:blip r:embed="rId30"/>
                          <a:stretch>
                            <a:fillRect/>
                          </a:stretch>
                        </pic:blipFill>
                        <pic:spPr>
                          <a:xfrm>
                            <a:off x="0" y="0"/>
                            <a:ext cx="2343150" cy="2343150"/>
                          </a:xfrm>
                          <a:prstGeom prst="rect">
                            <a:avLst/>
                          </a:prstGeom>
                        </pic:spPr>
                      </pic:pic>
                    </a:graphicData>
                  </a:graphic>
                </wp:inline>
              </w:drawing>
            </w:r>
          </w:p>
        </w:tc>
      </w:tr>
      <w:tr w:rsidR="008B4736" w:rsidTr="008B4736">
        <w:tc>
          <w:tcPr>
            <w:tcW w:w="833" w:type="dxa"/>
            <w:tcBorders>
              <w:top w:val="nil"/>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Карусели</w:t>
            </w:r>
          </w:p>
        </w:tc>
        <w:tc>
          <w:tcPr>
            <w:tcW w:w="4596" w:type="dxa"/>
          </w:tcPr>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6AB1FFE7" wp14:editId="49B32CF7">
                  <wp:extent cx="2333625" cy="2333625"/>
                  <wp:effectExtent l="0" t="0" r="9525" b="9525"/>
                  <wp:docPr id="20" name="Рисунок 1" descr="004192-s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4192-s1-kartochka-tovara-k_400_400_5_100.jpg"/>
                          <pic:cNvPicPr>
                            <a:picLocks noChangeAspect="1"/>
                          </pic:cNvPicPr>
                        </pic:nvPicPr>
                        <pic:blipFill>
                          <a:blip r:embed="rId31"/>
                          <a:stretch>
                            <a:fillRect/>
                          </a:stretch>
                        </pic:blipFill>
                        <pic:spPr>
                          <a:xfrm>
                            <a:off x="0" y="0"/>
                            <a:ext cx="2333625" cy="2333625"/>
                          </a:xfrm>
                          <a:prstGeom prst="rect">
                            <a:avLst/>
                          </a:prstGeom>
                        </pic:spPr>
                      </pic:pic>
                    </a:graphicData>
                  </a:graphic>
                </wp:inline>
              </w:drawing>
            </w:r>
            <w:r>
              <w:rPr>
                <w:noProof/>
                <w:lang w:eastAsia="ru-RU"/>
              </w:rPr>
              <w:t xml:space="preserve"> </w:t>
            </w:r>
          </w:p>
          <w:p w:rsidR="008B4736" w:rsidRDefault="008B4736" w:rsidP="008B4736">
            <w:pPr>
              <w:widowControl w:val="0"/>
              <w:autoSpaceDE w:val="0"/>
              <w:autoSpaceDN w:val="0"/>
              <w:adjustRightInd w:val="0"/>
              <w:jc w:val="center"/>
              <w:rPr>
                <w:noProof/>
                <w:lang w:eastAsia="ru-RU"/>
              </w:rPr>
            </w:pPr>
            <w:r>
              <w:rPr>
                <w:noProof/>
                <w:lang w:eastAsia="ru-RU"/>
              </w:rPr>
              <w:lastRenderedPageBreak/>
              <w:drawing>
                <wp:inline distT="0" distB="0" distL="0" distR="0" wp14:anchorId="79D0D6B8" wp14:editId="5BCA4CA0">
                  <wp:extent cx="2219325" cy="2219325"/>
                  <wp:effectExtent l="0" t="0" r="9525" b="9525"/>
                  <wp:docPr id="21" name="Рисунок 2" descr="004195-c1-kartochka-tovara-k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4195-c1-kartochka-tovara-k_400_400_5_100.jpg"/>
                          <pic:cNvPicPr>
                            <a:picLocks noChangeAspect="1"/>
                          </pic:cNvPicPr>
                        </pic:nvPicPr>
                        <pic:blipFill>
                          <a:blip r:embed="rId32"/>
                          <a:stretch>
                            <a:fillRect/>
                          </a:stretch>
                        </pic:blipFill>
                        <pic:spPr>
                          <a:xfrm>
                            <a:off x="0" y="0"/>
                            <a:ext cx="2219325" cy="2219325"/>
                          </a:xfrm>
                          <a:prstGeom prst="rect">
                            <a:avLst/>
                          </a:prstGeom>
                        </pic:spPr>
                      </pic:pic>
                    </a:graphicData>
                  </a:graphic>
                </wp:inline>
              </w:drawing>
            </w:r>
          </w:p>
          <w:p w:rsidR="008B4736" w:rsidRDefault="008B4736" w:rsidP="008B4736">
            <w:pPr>
              <w:widowControl w:val="0"/>
              <w:autoSpaceDE w:val="0"/>
              <w:autoSpaceDN w:val="0"/>
              <w:adjustRightInd w:val="0"/>
              <w:jc w:val="center"/>
              <w:rPr>
                <w:noProof/>
                <w:lang w:eastAsia="ru-RU"/>
              </w:rPr>
            </w:pPr>
          </w:p>
        </w:tc>
      </w:tr>
      <w:tr w:rsidR="008B4736" w:rsidTr="008B4736">
        <w:tc>
          <w:tcPr>
            <w:tcW w:w="833" w:type="dxa"/>
            <w:tcBorders>
              <w:top w:val="nil"/>
              <w:bottom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val="restart"/>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Default="008B4736" w:rsidP="008B4736">
            <w:pPr>
              <w:widowControl w:val="0"/>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Детский игровой комплекс</w:t>
            </w:r>
          </w:p>
        </w:tc>
        <w:tc>
          <w:tcPr>
            <w:tcW w:w="4596" w:type="dxa"/>
          </w:tcPr>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7AEA72A8" wp14:editId="0F3DA3C0">
                  <wp:extent cx="2181225" cy="1905000"/>
                  <wp:effectExtent l="0" t="0" r="9525" b="0"/>
                  <wp:docPr id="30" name="Рисунок 1" descr="5106_s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5106_s1_kartochka_tovara_400_400_5_100.jpg"/>
                          <pic:cNvPicPr>
                            <a:picLocks noChangeAspect="1"/>
                          </pic:cNvPicPr>
                        </pic:nvPicPr>
                        <pic:blipFill rotWithShape="1">
                          <a:blip r:embed="rId33"/>
                          <a:srcRect t="12664"/>
                          <a:stretch/>
                        </pic:blipFill>
                        <pic:spPr>
                          <a:xfrm>
                            <a:off x="0" y="0"/>
                            <a:ext cx="2181225" cy="1905000"/>
                          </a:xfrm>
                          <a:prstGeom prst="rect">
                            <a:avLst/>
                          </a:prstGeom>
                        </pic:spPr>
                      </pic:pic>
                    </a:graphicData>
                  </a:graphic>
                </wp:inline>
              </w:drawing>
            </w:r>
            <w:r>
              <w:rPr>
                <w:noProof/>
                <w:lang w:eastAsia="ru-RU"/>
              </w:rPr>
              <w:t xml:space="preserve"> </w:t>
            </w:r>
          </w:p>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4ABFB505" wp14:editId="37906A77">
                  <wp:extent cx="2181225" cy="1915369"/>
                  <wp:effectExtent l="0" t="0" r="0" b="8890"/>
                  <wp:docPr id="15361" name="Picture 1" descr="http://www.argumet.ru/img/detulic/metallnew/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 name="Picture 1" descr="http://www.argumet.ru/img/detulic/metallnew/13.jpg"/>
                          <pic:cNvPicPr>
                            <a:picLocks noChangeAspect="1" noChangeArrowheads="1"/>
                          </pic:cNvPicPr>
                        </pic:nvPicPr>
                        <pic:blipFill>
                          <a:blip r:embed="rId34"/>
                          <a:srcRect/>
                          <a:stretch>
                            <a:fillRect/>
                          </a:stretch>
                        </pic:blipFill>
                        <pic:spPr bwMode="auto">
                          <a:xfrm>
                            <a:off x="0" y="0"/>
                            <a:ext cx="2181225" cy="1915369"/>
                          </a:xfrm>
                          <a:prstGeom prst="rect">
                            <a:avLst/>
                          </a:prstGeom>
                          <a:noFill/>
                        </pic:spPr>
                      </pic:pic>
                    </a:graphicData>
                  </a:graphic>
                </wp:inline>
              </w:drawing>
            </w:r>
          </w:p>
        </w:tc>
      </w:tr>
      <w:tr w:rsidR="008B4736" w:rsidTr="008B4736">
        <w:tc>
          <w:tcPr>
            <w:tcW w:w="833" w:type="dxa"/>
            <w:tcBorders>
              <w:top w:val="nil"/>
            </w:tcBorders>
          </w:tcPr>
          <w:p w:rsidR="008B4736" w:rsidRPr="00AD2A26" w:rsidRDefault="008B4736" w:rsidP="008B4736">
            <w:pPr>
              <w:widowControl w:val="0"/>
              <w:autoSpaceDE w:val="0"/>
              <w:autoSpaceDN w:val="0"/>
              <w:adjustRightInd w:val="0"/>
              <w:ind w:left="360"/>
              <w:jc w:val="center"/>
              <w:rPr>
                <w:rFonts w:ascii="Times New Roman" w:hAnsi="Times New Roman" w:cs="Times New Roman"/>
                <w:b/>
                <w:sz w:val="24"/>
                <w:szCs w:val="24"/>
              </w:rPr>
            </w:pPr>
          </w:p>
        </w:tc>
        <w:tc>
          <w:tcPr>
            <w:tcW w:w="2057" w:type="dxa"/>
            <w:vMerge/>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Default="008B4736" w:rsidP="008B4736">
            <w:pPr>
              <w:widowControl w:val="0"/>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 xml:space="preserve">Машинки </w:t>
            </w:r>
          </w:p>
        </w:tc>
        <w:tc>
          <w:tcPr>
            <w:tcW w:w="4596" w:type="dxa"/>
          </w:tcPr>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3A51356A" wp14:editId="587B09B5">
                  <wp:extent cx="2428875" cy="2428875"/>
                  <wp:effectExtent l="0" t="0" r="9525" b="9525"/>
                  <wp:docPr id="23" name="Рисунок 1" descr="4412-s1-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4412-s1-kartochka-tovara_400_400_5_100.jpg"/>
                          <pic:cNvPicPr>
                            <a:picLocks noChangeAspect="1"/>
                          </pic:cNvPicPr>
                        </pic:nvPicPr>
                        <pic:blipFill>
                          <a:blip r:embed="rId35"/>
                          <a:stretch>
                            <a:fillRect/>
                          </a:stretch>
                        </pic:blipFill>
                        <pic:spPr>
                          <a:xfrm>
                            <a:off x="0" y="0"/>
                            <a:ext cx="2428875" cy="2428875"/>
                          </a:xfrm>
                          <a:prstGeom prst="rect">
                            <a:avLst/>
                          </a:prstGeom>
                        </pic:spPr>
                      </pic:pic>
                    </a:graphicData>
                  </a:graphic>
                </wp:inline>
              </w:drawing>
            </w:r>
            <w:r>
              <w:rPr>
                <w:noProof/>
                <w:lang w:eastAsia="ru-RU"/>
              </w:rPr>
              <w:t xml:space="preserve"> </w:t>
            </w:r>
          </w:p>
          <w:p w:rsidR="008B4736" w:rsidRDefault="008B4736" w:rsidP="008B4736">
            <w:pPr>
              <w:widowControl w:val="0"/>
              <w:autoSpaceDE w:val="0"/>
              <w:autoSpaceDN w:val="0"/>
              <w:adjustRightInd w:val="0"/>
              <w:jc w:val="center"/>
              <w:rPr>
                <w:noProof/>
                <w:lang w:eastAsia="ru-RU"/>
              </w:rPr>
            </w:pPr>
            <w:r>
              <w:rPr>
                <w:noProof/>
                <w:lang w:eastAsia="ru-RU"/>
              </w:rPr>
              <w:lastRenderedPageBreak/>
              <w:drawing>
                <wp:inline distT="0" distB="0" distL="0" distR="0" wp14:anchorId="03305BAB" wp14:editId="71396CB6">
                  <wp:extent cx="2447925" cy="1163270"/>
                  <wp:effectExtent l="0" t="0" r="0" b="0"/>
                  <wp:docPr id="24" name="Рисунок 2" descr="5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52b.jpg"/>
                          <pic:cNvPicPr>
                            <a:picLocks noChangeAspect="1"/>
                          </pic:cNvPicPr>
                        </pic:nvPicPr>
                        <pic:blipFill>
                          <a:blip r:embed="rId36" cstate="print"/>
                          <a:stretch>
                            <a:fillRect/>
                          </a:stretch>
                        </pic:blipFill>
                        <pic:spPr>
                          <a:xfrm>
                            <a:off x="0" y="0"/>
                            <a:ext cx="2447925" cy="1163270"/>
                          </a:xfrm>
                          <a:prstGeom prst="rect">
                            <a:avLst/>
                          </a:prstGeom>
                        </pic:spPr>
                      </pic:pic>
                    </a:graphicData>
                  </a:graphic>
                </wp:inline>
              </w:drawing>
            </w:r>
            <w:r>
              <w:rPr>
                <w:noProof/>
                <w:lang w:eastAsia="ru-RU"/>
              </w:rPr>
              <w:t xml:space="preserve"> </w:t>
            </w:r>
          </w:p>
          <w:p w:rsidR="008B4736" w:rsidRDefault="008B4736" w:rsidP="008B4736">
            <w:pPr>
              <w:widowControl w:val="0"/>
              <w:autoSpaceDE w:val="0"/>
              <w:autoSpaceDN w:val="0"/>
              <w:adjustRightInd w:val="0"/>
              <w:jc w:val="center"/>
              <w:rPr>
                <w:noProof/>
                <w:lang w:eastAsia="ru-RU"/>
              </w:rPr>
            </w:pPr>
            <w:r>
              <w:rPr>
                <w:noProof/>
                <w:lang w:eastAsia="ru-RU"/>
              </w:rPr>
              <w:drawing>
                <wp:inline distT="0" distB="0" distL="0" distR="0" wp14:anchorId="430C67CC" wp14:editId="4DF6DA3F">
                  <wp:extent cx="2209800" cy="1762333"/>
                  <wp:effectExtent l="0" t="0" r="0" b="9525"/>
                  <wp:docPr id="16385" name="Picture 1" descr="http://www.argumet.ru/img/detobr/detig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5" name="Picture 1" descr="http://www.argumet.ru/img/detobr/detigr/8.jpg"/>
                          <pic:cNvPicPr>
                            <a:picLocks noChangeAspect="1" noChangeArrowheads="1"/>
                          </pic:cNvPicPr>
                        </pic:nvPicPr>
                        <pic:blipFill>
                          <a:blip r:embed="rId37"/>
                          <a:srcRect/>
                          <a:stretch>
                            <a:fillRect/>
                          </a:stretch>
                        </pic:blipFill>
                        <pic:spPr bwMode="auto">
                          <a:xfrm>
                            <a:off x="0" y="0"/>
                            <a:ext cx="2209800" cy="1762333"/>
                          </a:xfrm>
                          <a:prstGeom prst="rect">
                            <a:avLst/>
                          </a:prstGeom>
                          <a:noFill/>
                        </pic:spPr>
                      </pic:pic>
                    </a:graphicData>
                  </a:graphic>
                </wp:inline>
              </w:drawing>
            </w:r>
          </w:p>
        </w:tc>
      </w:tr>
      <w:tr w:rsidR="008B4736" w:rsidTr="008B4736">
        <w:tc>
          <w:tcPr>
            <w:tcW w:w="833" w:type="dxa"/>
            <w:vMerge w:val="restart"/>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vMerge w:val="restart"/>
            <w:vAlign w:val="center"/>
          </w:tcPr>
          <w:p w:rsidR="008B4736" w:rsidRPr="00E524E2" w:rsidRDefault="008B4736" w:rsidP="008B4736">
            <w:pPr>
              <w:widowControl w:val="0"/>
              <w:autoSpaceDE w:val="0"/>
              <w:autoSpaceDN w:val="0"/>
              <w:adjustRightInd w:val="0"/>
              <w:jc w:val="center"/>
              <w:rPr>
                <w:rFonts w:ascii="Times New Roman" w:hAnsi="Times New Roman" w:cs="Times New Roman"/>
                <w:sz w:val="24"/>
                <w:szCs w:val="24"/>
              </w:rPr>
            </w:pPr>
            <w:r w:rsidRPr="00E524E2">
              <w:rPr>
                <w:rFonts w:ascii="Times New Roman" w:hAnsi="Times New Roman" w:cs="Times New Roman"/>
                <w:sz w:val="24"/>
                <w:szCs w:val="24"/>
              </w:rPr>
              <w:t>Оборудование спортивных площадок</w:t>
            </w:r>
          </w:p>
        </w:tc>
        <w:tc>
          <w:tcPr>
            <w:tcW w:w="2083" w:type="dxa"/>
            <w:vAlign w:val="center"/>
          </w:tcPr>
          <w:p w:rsidR="008B4736" w:rsidRPr="006B7BFB" w:rsidRDefault="008B4736" w:rsidP="008B4736">
            <w:pPr>
              <w:widowControl w:val="0"/>
              <w:autoSpaceDE w:val="0"/>
              <w:autoSpaceDN w:val="0"/>
              <w:adjustRightInd w:val="0"/>
              <w:jc w:val="center"/>
              <w:rPr>
                <w:rFonts w:ascii="Times New Roman" w:hAnsi="Times New Roman" w:cs="Times New Roman"/>
                <w:sz w:val="24"/>
                <w:szCs w:val="24"/>
              </w:rPr>
            </w:pPr>
            <w:r w:rsidRPr="006B7BFB">
              <w:rPr>
                <w:rFonts w:ascii="Times New Roman" w:hAnsi="Times New Roman" w:cs="Times New Roman"/>
                <w:sz w:val="24"/>
                <w:szCs w:val="24"/>
              </w:rPr>
              <w:t>Уличный тренажер</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121F7443" wp14:editId="5BBBEBDB">
                  <wp:extent cx="2409825" cy="2105025"/>
                  <wp:effectExtent l="0" t="0" r="9525" b="9525"/>
                  <wp:docPr id="25" name="Рисунок 1" descr="7529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7529_kartochka_tovara_400_400_5_100.jpg"/>
                          <pic:cNvPicPr>
                            <a:picLocks noChangeAspect="1"/>
                          </pic:cNvPicPr>
                        </pic:nvPicPr>
                        <pic:blipFill rotWithShape="1">
                          <a:blip r:embed="rId38"/>
                          <a:srcRect t="12649"/>
                          <a:stretch/>
                        </pic:blipFill>
                        <pic:spPr>
                          <a:xfrm>
                            <a:off x="0" y="0"/>
                            <a:ext cx="2409825" cy="2105025"/>
                          </a:xfrm>
                          <a:prstGeom prst="rect">
                            <a:avLst/>
                          </a:prstGeom>
                        </pic:spPr>
                      </pic:pic>
                    </a:graphicData>
                  </a:graphic>
                </wp:inline>
              </w:drawing>
            </w:r>
            <w:r>
              <w:rPr>
                <w:rFonts w:ascii="Times New Roman" w:hAnsi="Times New Roman" w:cs="Times New Roman"/>
                <w:b/>
                <w:sz w:val="24"/>
                <w:szCs w:val="24"/>
              </w:rPr>
              <w:t xml:space="preserve"> </w:t>
            </w:r>
          </w:p>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53540F44" wp14:editId="5ADA9452">
                  <wp:extent cx="2479589" cy="2479589"/>
                  <wp:effectExtent l="0" t="0" r="0" b="0"/>
                  <wp:docPr id="26" name="Рисунок 2" descr="007503-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007503-kartochka-tovara_400_400_5_100.jpg"/>
                          <pic:cNvPicPr>
                            <a:picLocks noChangeAspect="1"/>
                          </pic:cNvPicPr>
                        </pic:nvPicPr>
                        <pic:blipFill>
                          <a:blip r:embed="rId39"/>
                          <a:stretch>
                            <a:fillRect/>
                          </a:stretch>
                        </pic:blipFill>
                        <pic:spPr>
                          <a:xfrm>
                            <a:off x="0" y="0"/>
                            <a:ext cx="2477248" cy="2477248"/>
                          </a:xfrm>
                          <a:prstGeom prst="rect">
                            <a:avLst/>
                          </a:prstGeom>
                        </pic:spPr>
                      </pic:pic>
                    </a:graphicData>
                  </a:graphic>
                </wp:inline>
              </w:drawing>
            </w:r>
            <w:r>
              <w:rPr>
                <w:rFonts w:ascii="Times New Roman" w:hAnsi="Times New Roman" w:cs="Times New Roman"/>
                <w:b/>
                <w:sz w:val="24"/>
                <w:szCs w:val="24"/>
              </w:rPr>
              <w:t xml:space="preserve"> </w:t>
            </w:r>
          </w:p>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lastRenderedPageBreak/>
              <w:drawing>
                <wp:inline distT="0" distB="0" distL="0" distR="0" wp14:anchorId="0E78E7DB" wp14:editId="4F637CC6">
                  <wp:extent cx="2628900" cy="2628900"/>
                  <wp:effectExtent l="0" t="0" r="0" b="0"/>
                  <wp:docPr id="27" name="Рисунок 3" descr="007540-kartochka-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7540-kartochka-tovara_400_400_5_100.jpg"/>
                          <pic:cNvPicPr>
                            <a:picLocks noChangeAspect="1"/>
                          </pic:cNvPicPr>
                        </pic:nvPicPr>
                        <pic:blipFill>
                          <a:blip r:embed="rId40"/>
                          <a:stretch>
                            <a:fillRect/>
                          </a:stretch>
                        </pic:blipFill>
                        <pic:spPr>
                          <a:xfrm>
                            <a:off x="0" y="0"/>
                            <a:ext cx="2628900" cy="2628900"/>
                          </a:xfrm>
                          <a:prstGeom prst="rect">
                            <a:avLst/>
                          </a:prstGeom>
                        </pic:spPr>
                      </pic:pic>
                    </a:graphicData>
                  </a:graphic>
                </wp:inline>
              </w:drawing>
            </w:r>
          </w:p>
        </w:tc>
      </w:tr>
      <w:tr w:rsidR="008B4736" w:rsidTr="008B4736">
        <w:tc>
          <w:tcPr>
            <w:tcW w:w="833" w:type="dxa"/>
            <w:vMerge/>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vMerge/>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p>
        </w:tc>
        <w:tc>
          <w:tcPr>
            <w:tcW w:w="2083" w:type="dxa"/>
            <w:vAlign w:val="center"/>
          </w:tcPr>
          <w:p w:rsidR="008B4736" w:rsidRPr="006B7BFB" w:rsidRDefault="008B4736" w:rsidP="008B4736">
            <w:pPr>
              <w:widowControl w:val="0"/>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Комплекс из турников и шведской стенки</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36B684F5" wp14:editId="13177A5B">
                  <wp:extent cx="2133600" cy="2133600"/>
                  <wp:effectExtent l="0" t="0" r="0" b="0"/>
                  <wp:docPr id="28" name="Рисунок 3" descr="00645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006453_kartochka_tovara_400_400_5_100.jpg"/>
                          <pic:cNvPicPr>
                            <a:picLocks noChangeAspect="1"/>
                          </pic:cNvPicPr>
                        </pic:nvPicPr>
                        <pic:blipFill>
                          <a:blip r:embed="rId41"/>
                          <a:stretch>
                            <a:fillRect/>
                          </a:stretch>
                        </pic:blipFill>
                        <pic:spPr>
                          <a:xfrm>
                            <a:off x="0" y="0"/>
                            <a:ext cx="2133600" cy="2133600"/>
                          </a:xfrm>
                          <a:prstGeom prst="rect">
                            <a:avLst/>
                          </a:prstGeom>
                        </pic:spPr>
                      </pic:pic>
                    </a:graphicData>
                  </a:graphic>
                </wp:inline>
              </w:drawing>
            </w:r>
            <w:r>
              <w:rPr>
                <w:rFonts w:ascii="Times New Roman" w:hAnsi="Times New Roman" w:cs="Times New Roman"/>
                <w:b/>
                <w:sz w:val="24"/>
                <w:szCs w:val="24"/>
              </w:rPr>
              <w:t xml:space="preserve"> </w:t>
            </w:r>
          </w:p>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06BDB640" wp14:editId="370569C7">
                  <wp:extent cx="2776151" cy="1740488"/>
                  <wp:effectExtent l="0" t="0" r="5715" b="0"/>
                  <wp:docPr id="8193" name="Picture 1" descr="http://www.argumet.ru/img/detobr/detgim/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 name="Picture 1" descr="http://www.argumet.ru/img/detobr/detgim/22.jpg"/>
                          <pic:cNvPicPr>
                            <a:picLocks noChangeAspect="1" noChangeArrowheads="1"/>
                          </pic:cNvPicPr>
                        </pic:nvPicPr>
                        <pic:blipFill>
                          <a:blip r:embed="rId42"/>
                          <a:srcRect/>
                          <a:stretch>
                            <a:fillRect/>
                          </a:stretch>
                        </pic:blipFill>
                        <pic:spPr bwMode="auto">
                          <a:xfrm>
                            <a:off x="0" y="0"/>
                            <a:ext cx="2779003" cy="1742276"/>
                          </a:xfrm>
                          <a:prstGeom prst="rect">
                            <a:avLst/>
                          </a:prstGeom>
                          <a:noFill/>
                        </pic:spPr>
                      </pic:pic>
                    </a:graphicData>
                  </a:graphic>
                </wp:inline>
              </w:drawing>
            </w:r>
          </w:p>
        </w:tc>
      </w:tr>
      <w:tr w:rsidR="008B4736" w:rsidTr="008B4736">
        <w:tc>
          <w:tcPr>
            <w:tcW w:w="833" w:type="dxa"/>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r w:rsidRPr="00E524E2">
              <w:rPr>
                <w:rFonts w:ascii="Times New Roman" w:hAnsi="Times New Roman" w:cs="Times New Roman"/>
                <w:sz w:val="24"/>
                <w:szCs w:val="24"/>
              </w:rPr>
              <w:t>Устройство автомобильных парковок</w:t>
            </w:r>
          </w:p>
        </w:tc>
        <w:tc>
          <w:tcPr>
            <w:tcW w:w="2083" w:type="dxa"/>
          </w:tcPr>
          <w:p w:rsidR="008B4736" w:rsidRDefault="008B4736" w:rsidP="008B4736">
            <w:pPr>
              <w:widowControl w:val="0"/>
              <w:autoSpaceDE w:val="0"/>
              <w:autoSpaceDN w:val="0"/>
              <w:adjustRightInd w:val="0"/>
              <w:jc w:val="center"/>
              <w:rPr>
                <w:rFonts w:ascii="Times New Roman" w:hAnsi="Times New Roman" w:cs="Times New Roman"/>
                <w:sz w:val="24"/>
                <w:szCs w:val="24"/>
              </w:rPr>
            </w:pPr>
            <w:r w:rsidRPr="00B7686B">
              <w:rPr>
                <w:rFonts w:ascii="Times New Roman" w:hAnsi="Times New Roman" w:cs="Times New Roman"/>
                <w:sz w:val="24"/>
                <w:szCs w:val="24"/>
              </w:rPr>
              <w:t>Возможн</w:t>
            </w:r>
            <w:r>
              <w:rPr>
                <w:rFonts w:ascii="Times New Roman" w:hAnsi="Times New Roman" w:cs="Times New Roman"/>
                <w:sz w:val="24"/>
                <w:szCs w:val="24"/>
              </w:rPr>
              <w:t>а</w:t>
            </w:r>
            <w:r w:rsidRPr="00B7686B">
              <w:rPr>
                <w:rFonts w:ascii="Times New Roman" w:hAnsi="Times New Roman" w:cs="Times New Roman"/>
                <w:sz w:val="24"/>
                <w:szCs w:val="24"/>
              </w:rPr>
              <w:t xml:space="preserve"> установ</w:t>
            </w:r>
            <w:r>
              <w:rPr>
                <w:rFonts w:ascii="Times New Roman" w:hAnsi="Times New Roman" w:cs="Times New Roman"/>
                <w:sz w:val="24"/>
                <w:szCs w:val="24"/>
              </w:rPr>
              <w:t>ка</w:t>
            </w:r>
            <w:r w:rsidRPr="00B7686B">
              <w:rPr>
                <w:rFonts w:ascii="Times New Roman" w:hAnsi="Times New Roman" w:cs="Times New Roman"/>
                <w:sz w:val="24"/>
                <w:szCs w:val="24"/>
              </w:rPr>
              <w:t xml:space="preserve"> велосипедн</w:t>
            </w:r>
            <w:r>
              <w:rPr>
                <w:rFonts w:ascii="Times New Roman" w:hAnsi="Times New Roman" w:cs="Times New Roman"/>
                <w:sz w:val="24"/>
                <w:szCs w:val="24"/>
              </w:rPr>
              <w:t>ой</w:t>
            </w:r>
            <w:r w:rsidRPr="00B7686B">
              <w:rPr>
                <w:rFonts w:ascii="Times New Roman" w:hAnsi="Times New Roman" w:cs="Times New Roman"/>
                <w:sz w:val="24"/>
                <w:szCs w:val="24"/>
              </w:rPr>
              <w:t xml:space="preserve"> стойк</w:t>
            </w:r>
            <w:r>
              <w:rPr>
                <w:rFonts w:ascii="Times New Roman" w:hAnsi="Times New Roman" w:cs="Times New Roman"/>
                <w:sz w:val="24"/>
                <w:szCs w:val="24"/>
              </w:rPr>
              <w:t>и на автомобильной парковке</w:t>
            </w:r>
          </w:p>
        </w:tc>
        <w:tc>
          <w:tcPr>
            <w:tcW w:w="4596" w:type="dxa"/>
          </w:tcPr>
          <w:p w:rsidR="008B4736" w:rsidRPr="00B7686B" w:rsidRDefault="008B4736" w:rsidP="008B4736">
            <w:pPr>
              <w:widowControl w:val="0"/>
              <w:autoSpaceDE w:val="0"/>
              <w:autoSpaceDN w:val="0"/>
              <w:adjustRightInd w:val="0"/>
              <w:jc w:val="center"/>
              <w:rPr>
                <w:rFonts w:ascii="Times New Roman" w:hAnsi="Times New Roman" w:cs="Times New Roman"/>
                <w:sz w:val="24"/>
                <w:szCs w:val="24"/>
              </w:rPr>
            </w:pPr>
            <w:r>
              <w:rPr>
                <w:noProof/>
                <w:lang w:eastAsia="ru-RU"/>
              </w:rPr>
              <w:drawing>
                <wp:inline distT="0" distB="0" distL="0" distR="0" wp14:anchorId="65B7B76E" wp14:editId="5404E362">
                  <wp:extent cx="1771650" cy="1771650"/>
                  <wp:effectExtent l="0" t="0" r="0" b="0"/>
                  <wp:docPr id="31" name="Рисунок 1" descr="002713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2713_kartochka_tovara_400_400_5_100.jpg"/>
                          <pic:cNvPicPr>
                            <a:picLocks noChangeAspect="1"/>
                          </pic:cNvPicPr>
                        </pic:nvPicPr>
                        <pic:blipFill>
                          <a:blip r:embed="rId43"/>
                          <a:stretch>
                            <a:fillRect/>
                          </a:stretch>
                        </pic:blipFill>
                        <pic:spPr>
                          <a:xfrm>
                            <a:off x="0" y="0"/>
                            <a:ext cx="1771650" cy="1771650"/>
                          </a:xfrm>
                          <a:prstGeom prst="rect">
                            <a:avLst/>
                          </a:prstGeom>
                        </pic:spPr>
                      </pic:pic>
                    </a:graphicData>
                  </a:graphic>
                </wp:inline>
              </w:drawing>
            </w:r>
          </w:p>
        </w:tc>
      </w:tr>
      <w:tr w:rsidR="008B4736" w:rsidTr="008B4736">
        <w:tc>
          <w:tcPr>
            <w:tcW w:w="833" w:type="dxa"/>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tcPr>
          <w:p w:rsidR="008B4736" w:rsidRPr="00E524E2" w:rsidRDefault="008B4736" w:rsidP="008B4736">
            <w:pPr>
              <w:widowControl w:val="0"/>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Оборудование </w:t>
            </w:r>
            <w:r w:rsidRPr="006512CD">
              <w:rPr>
                <w:rFonts w:ascii="Times New Roman" w:hAnsi="Times New Roman" w:cs="Times New Roman"/>
                <w:sz w:val="24"/>
                <w:szCs w:val="24"/>
              </w:rPr>
              <w:t>контейнерных пл</w:t>
            </w:r>
            <w:r>
              <w:rPr>
                <w:rFonts w:ascii="Times New Roman" w:hAnsi="Times New Roman" w:cs="Times New Roman"/>
                <w:sz w:val="24"/>
                <w:szCs w:val="24"/>
              </w:rPr>
              <w:t>ощадок</w:t>
            </w:r>
          </w:p>
        </w:tc>
        <w:tc>
          <w:tcPr>
            <w:tcW w:w="2083" w:type="dxa"/>
          </w:tcPr>
          <w:p w:rsidR="008B4736" w:rsidRPr="00B7686B" w:rsidRDefault="008B4736" w:rsidP="008B4736">
            <w:pPr>
              <w:widowControl w:val="0"/>
              <w:autoSpaceDE w:val="0"/>
              <w:autoSpaceDN w:val="0"/>
              <w:adjustRightInd w:val="0"/>
              <w:jc w:val="center"/>
              <w:rPr>
                <w:rFonts w:ascii="Times New Roman" w:hAnsi="Times New Roman" w:cs="Times New Roman"/>
                <w:sz w:val="24"/>
                <w:szCs w:val="24"/>
              </w:rPr>
            </w:pPr>
          </w:p>
        </w:tc>
        <w:tc>
          <w:tcPr>
            <w:tcW w:w="4596" w:type="dxa"/>
          </w:tcPr>
          <w:p w:rsidR="008B4736" w:rsidRDefault="008B4736" w:rsidP="008B4736">
            <w:pPr>
              <w:widowControl w:val="0"/>
              <w:autoSpaceDE w:val="0"/>
              <w:autoSpaceDN w:val="0"/>
              <w:adjustRightInd w:val="0"/>
              <w:jc w:val="center"/>
              <w:rPr>
                <w:noProof/>
                <w:lang w:eastAsia="ru-RU"/>
              </w:rPr>
            </w:pPr>
          </w:p>
        </w:tc>
      </w:tr>
      <w:tr w:rsidR="008B4736" w:rsidTr="008B4736">
        <w:tc>
          <w:tcPr>
            <w:tcW w:w="833" w:type="dxa"/>
          </w:tcPr>
          <w:p w:rsidR="008B4736" w:rsidRPr="00E524E2" w:rsidRDefault="008B4736" w:rsidP="008B4736">
            <w:pPr>
              <w:pStyle w:val="ab"/>
              <w:widowControl w:val="0"/>
              <w:numPr>
                <w:ilvl w:val="0"/>
                <w:numId w:val="15"/>
              </w:numPr>
              <w:autoSpaceDE w:val="0"/>
              <w:autoSpaceDN w:val="0"/>
              <w:adjustRightInd w:val="0"/>
              <w:jc w:val="center"/>
              <w:rPr>
                <w:rFonts w:ascii="Times New Roman" w:hAnsi="Times New Roman" w:cs="Times New Roman"/>
                <w:b/>
                <w:sz w:val="24"/>
                <w:szCs w:val="24"/>
              </w:rPr>
            </w:pPr>
          </w:p>
        </w:tc>
        <w:tc>
          <w:tcPr>
            <w:tcW w:w="2057" w:type="dxa"/>
            <w:vAlign w:val="center"/>
          </w:tcPr>
          <w:p w:rsidR="008B4736" w:rsidRPr="00841164" w:rsidRDefault="008B4736" w:rsidP="008B4736">
            <w:pPr>
              <w:widowControl w:val="0"/>
              <w:autoSpaceDE w:val="0"/>
              <w:autoSpaceDN w:val="0"/>
              <w:adjustRightInd w:val="0"/>
              <w:jc w:val="center"/>
              <w:rPr>
                <w:rFonts w:ascii="Times New Roman" w:hAnsi="Times New Roman" w:cs="Times New Roman"/>
                <w:sz w:val="24"/>
                <w:szCs w:val="24"/>
              </w:rPr>
            </w:pPr>
            <w:r w:rsidRPr="00841164">
              <w:rPr>
                <w:rFonts w:ascii="Times New Roman" w:hAnsi="Times New Roman" w:cs="Times New Roman"/>
                <w:sz w:val="24"/>
                <w:szCs w:val="24"/>
              </w:rPr>
              <w:t>Озеленение территорий</w:t>
            </w:r>
          </w:p>
        </w:tc>
        <w:tc>
          <w:tcPr>
            <w:tcW w:w="2083" w:type="dxa"/>
            <w:vAlign w:val="center"/>
          </w:tcPr>
          <w:p w:rsidR="008B4736" w:rsidRPr="00841164" w:rsidRDefault="008B4736" w:rsidP="008B4736">
            <w:pPr>
              <w:widowControl w:val="0"/>
              <w:autoSpaceDE w:val="0"/>
              <w:autoSpaceDN w:val="0"/>
              <w:adjustRightInd w:val="0"/>
              <w:jc w:val="center"/>
              <w:rPr>
                <w:rFonts w:ascii="Times New Roman" w:hAnsi="Times New Roman" w:cs="Times New Roman"/>
                <w:sz w:val="24"/>
                <w:szCs w:val="24"/>
              </w:rPr>
            </w:pPr>
            <w:r w:rsidRPr="00841164">
              <w:rPr>
                <w:rFonts w:ascii="Times New Roman" w:hAnsi="Times New Roman" w:cs="Times New Roman"/>
                <w:sz w:val="24"/>
                <w:szCs w:val="24"/>
              </w:rPr>
              <w:t>Вазоны</w:t>
            </w:r>
          </w:p>
        </w:tc>
        <w:tc>
          <w:tcPr>
            <w:tcW w:w="4596" w:type="dxa"/>
          </w:tcPr>
          <w:p w:rsidR="008B4736" w:rsidRDefault="008B4736" w:rsidP="008B4736">
            <w:pPr>
              <w:widowControl w:val="0"/>
              <w:autoSpaceDE w:val="0"/>
              <w:autoSpaceDN w:val="0"/>
              <w:adjustRightInd w:val="0"/>
              <w:jc w:val="center"/>
              <w:rPr>
                <w:rFonts w:ascii="Times New Roman" w:hAnsi="Times New Roman" w:cs="Times New Roman"/>
                <w:b/>
                <w:sz w:val="24"/>
                <w:szCs w:val="24"/>
              </w:rPr>
            </w:pPr>
            <w:r>
              <w:rPr>
                <w:noProof/>
                <w:lang w:eastAsia="ru-RU"/>
              </w:rPr>
              <w:drawing>
                <wp:inline distT="0" distB="0" distL="0" distR="0" wp14:anchorId="5A93FA12" wp14:editId="79ED6BB6">
                  <wp:extent cx="1787611" cy="1787611"/>
                  <wp:effectExtent l="0" t="0" r="3175" b="3175"/>
                  <wp:docPr id="29" name="Рисунок 1" descr="001151_kartochka_tovara_400_400_5_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001151_kartochka_tovara_400_400_5_100.jpg"/>
                          <pic:cNvPicPr>
                            <a:picLocks noChangeAspect="1"/>
                          </pic:cNvPicPr>
                        </pic:nvPicPr>
                        <pic:blipFill>
                          <a:blip r:embed="rId44"/>
                          <a:stretch>
                            <a:fillRect/>
                          </a:stretch>
                        </pic:blipFill>
                        <pic:spPr>
                          <a:xfrm>
                            <a:off x="0" y="0"/>
                            <a:ext cx="1790777" cy="1790777"/>
                          </a:xfrm>
                          <a:prstGeom prst="rect">
                            <a:avLst/>
                          </a:prstGeom>
                        </pic:spPr>
                      </pic:pic>
                    </a:graphicData>
                  </a:graphic>
                </wp:inline>
              </w:drawing>
            </w:r>
          </w:p>
        </w:tc>
      </w:tr>
    </w:tbl>
    <w:p w:rsidR="00195D43" w:rsidRPr="00AE7748" w:rsidRDefault="008B4736" w:rsidP="009E1530">
      <w:pPr>
        <w:rPr>
          <w:rFonts w:ascii="Times New Roman" w:hAnsi="Times New Roman"/>
          <w:sz w:val="26"/>
          <w:szCs w:val="26"/>
        </w:rPr>
      </w:pPr>
      <w:bookmarkStart w:id="0" w:name="_GoBack"/>
      <w:bookmarkEnd w:id="0"/>
      <w:r>
        <w:rPr>
          <w:rFonts w:ascii="Times New Roman" w:hAnsi="Times New Roman" w:cs="Times New Roman"/>
          <w:b/>
          <w:sz w:val="24"/>
          <w:szCs w:val="24"/>
        </w:rPr>
        <w:br w:type="page"/>
      </w:r>
    </w:p>
    <w:sectPr w:rsidR="00195D43" w:rsidRPr="00AE7748" w:rsidSect="001242A8">
      <w:headerReference w:type="default" r:id="rId45"/>
      <w:pgSz w:w="11905" w:h="16838"/>
      <w:pgMar w:top="1134" w:right="850" w:bottom="1134" w:left="1701" w:header="720" w:footer="72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968A2" w:rsidRDefault="00E968A2" w:rsidP="00C22909">
      <w:pPr>
        <w:spacing w:after="0" w:line="240" w:lineRule="auto"/>
      </w:pPr>
      <w:r>
        <w:separator/>
      </w:r>
    </w:p>
  </w:endnote>
  <w:endnote w:type="continuationSeparator" w:id="0">
    <w:p w:rsidR="00E968A2" w:rsidRDefault="00E968A2" w:rsidP="00C229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968A2" w:rsidRDefault="00E968A2" w:rsidP="00C22909">
      <w:pPr>
        <w:spacing w:after="0" w:line="240" w:lineRule="auto"/>
      </w:pPr>
      <w:r>
        <w:separator/>
      </w:r>
    </w:p>
  </w:footnote>
  <w:footnote w:type="continuationSeparator" w:id="0">
    <w:p w:rsidR="00E968A2" w:rsidRDefault="00E968A2" w:rsidP="00C229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4146596"/>
      <w:docPartObj>
        <w:docPartGallery w:val="Page Numbers (Top of Page)"/>
        <w:docPartUnique/>
      </w:docPartObj>
    </w:sdtPr>
    <w:sdtContent>
      <w:p w:rsidR="008B4736" w:rsidRDefault="008B4736">
        <w:pPr>
          <w:pStyle w:val="a5"/>
          <w:jc w:val="right"/>
        </w:pPr>
        <w:r>
          <w:fldChar w:fldCharType="begin"/>
        </w:r>
        <w:r>
          <w:instrText>PAGE   \* MERGEFORMAT</w:instrText>
        </w:r>
        <w:r>
          <w:fldChar w:fldCharType="separate"/>
        </w:r>
        <w:r w:rsidR="005A057E">
          <w:rPr>
            <w:noProof/>
          </w:rPr>
          <w:t>19</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3086251"/>
      <w:docPartObj>
        <w:docPartGallery w:val="Page Numbers (Top of Page)"/>
        <w:docPartUnique/>
      </w:docPartObj>
    </w:sdtPr>
    <w:sdtContent>
      <w:p w:rsidR="008B4736" w:rsidRDefault="008B4736">
        <w:pPr>
          <w:pStyle w:val="a5"/>
          <w:jc w:val="right"/>
        </w:pPr>
        <w:r>
          <w:fldChar w:fldCharType="begin"/>
        </w:r>
        <w:r>
          <w:instrText>PAGE   \* MERGEFORMAT</w:instrText>
        </w:r>
        <w:r>
          <w:fldChar w:fldCharType="separate"/>
        </w:r>
        <w:r w:rsidR="005A057E">
          <w:rPr>
            <w:noProof/>
          </w:rPr>
          <w:t>32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1ED3384C"/>
    <w:multiLevelType w:val="hybridMultilevel"/>
    <w:tmpl w:val="6510A86C"/>
    <w:lvl w:ilvl="0" w:tplc="8CA4EA3A">
      <w:start w:val="1"/>
      <w:numFmt w:val="decimal"/>
      <w:lvlText w:val="%1."/>
      <w:lvlJc w:val="left"/>
      <w:pPr>
        <w:ind w:left="1729" w:hanging="10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243E22F8"/>
    <w:multiLevelType w:val="hybridMultilevel"/>
    <w:tmpl w:val="AF3E52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E535BE6"/>
    <w:multiLevelType w:val="hybridMultilevel"/>
    <w:tmpl w:val="91E452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0B24F55"/>
    <w:multiLevelType w:val="hybridMultilevel"/>
    <w:tmpl w:val="BFC20768"/>
    <w:lvl w:ilvl="0" w:tplc="0419000F">
      <w:start w:val="1"/>
      <w:numFmt w:val="decimal"/>
      <w:lvlText w:val="%1."/>
      <w:lvlJc w:val="left"/>
      <w:pPr>
        <w:ind w:left="720" w:hanging="360"/>
      </w:pPr>
      <w:rPr>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404D7E34"/>
    <w:multiLevelType w:val="hybridMultilevel"/>
    <w:tmpl w:val="3AE6D2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72F20D3"/>
    <w:multiLevelType w:val="multilevel"/>
    <w:tmpl w:val="D21E7276"/>
    <w:lvl w:ilvl="0">
      <w:start w:val="1"/>
      <w:numFmt w:val="decimal"/>
      <w:pStyle w:val="a"/>
      <w:suff w:val="space"/>
      <w:lvlText w:val="%1."/>
      <w:lvlJc w:val="left"/>
      <w:pPr>
        <w:ind w:left="-578" w:firstLine="720"/>
      </w:pPr>
      <w:rPr>
        <w:rFonts w:hint="default"/>
      </w:rPr>
    </w:lvl>
    <w:lvl w:ilvl="1">
      <w:start w:val="1"/>
      <w:numFmt w:val="decimal"/>
      <w:suff w:val="space"/>
      <w:lvlText w:val="%1.%2."/>
      <w:lvlJc w:val="left"/>
      <w:pPr>
        <w:ind w:left="0" w:firstLine="720"/>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20"/>
      </w:pPr>
      <w:rPr>
        <w:rFonts w:hint="default"/>
      </w:rPr>
    </w:lvl>
    <w:lvl w:ilvl="4">
      <w:start w:val="1"/>
      <w:numFmt w:val="decimal"/>
      <w:suff w:val="space"/>
      <w:lvlText w:val="%1.%2.%3.%4.%5."/>
      <w:lvlJc w:val="left"/>
      <w:pPr>
        <w:ind w:left="0" w:firstLine="720"/>
      </w:pPr>
      <w:rPr>
        <w:rFonts w:hint="default"/>
      </w:rPr>
    </w:lvl>
    <w:lvl w:ilvl="5">
      <w:start w:val="1"/>
      <w:numFmt w:val="decimal"/>
      <w:lvlText w:val="%1.%2.%3.%4.%5.%6."/>
      <w:lvlJc w:val="left"/>
      <w:pPr>
        <w:tabs>
          <w:tab w:val="num" w:pos="2028"/>
        </w:tabs>
        <w:ind w:left="2028" w:hanging="936"/>
      </w:pPr>
      <w:rPr>
        <w:rFonts w:hint="default"/>
      </w:rPr>
    </w:lvl>
    <w:lvl w:ilvl="6">
      <w:start w:val="1"/>
      <w:numFmt w:val="decimal"/>
      <w:lvlText w:val="%1.%2.%3.%4.%5.%6.%7."/>
      <w:lvlJc w:val="left"/>
      <w:pPr>
        <w:tabs>
          <w:tab w:val="num" w:pos="2532"/>
        </w:tabs>
        <w:ind w:left="2532" w:hanging="1080"/>
      </w:pPr>
      <w:rPr>
        <w:rFonts w:hint="default"/>
      </w:rPr>
    </w:lvl>
    <w:lvl w:ilvl="7">
      <w:start w:val="1"/>
      <w:numFmt w:val="decimal"/>
      <w:lvlText w:val="%1.%2.%3.%4.%5.%6.%7.%8."/>
      <w:lvlJc w:val="left"/>
      <w:pPr>
        <w:tabs>
          <w:tab w:val="num" w:pos="3036"/>
        </w:tabs>
        <w:ind w:left="3036" w:hanging="1224"/>
      </w:pPr>
      <w:rPr>
        <w:rFonts w:hint="default"/>
      </w:rPr>
    </w:lvl>
    <w:lvl w:ilvl="8">
      <w:start w:val="1"/>
      <w:numFmt w:val="decimal"/>
      <w:lvlText w:val="%1.%2.%3.%4.%5.%6.%7.%8.%9."/>
      <w:lvlJc w:val="left"/>
      <w:pPr>
        <w:tabs>
          <w:tab w:val="num" w:pos="3612"/>
        </w:tabs>
        <w:ind w:left="3612" w:hanging="1440"/>
      </w:pPr>
      <w:rPr>
        <w:rFonts w:hint="default"/>
      </w:rPr>
    </w:lvl>
  </w:abstractNum>
  <w:abstractNum w:abstractNumId="7" w15:restartNumberingAfterBreak="0">
    <w:nsid w:val="4BFE0912"/>
    <w:multiLevelType w:val="hybridMultilevel"/>
    <w:tmpl w:val="1940E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9195FDC"/>
    <w:multiLevelType w:val="multilevel"/>
    <w:tmpl w:val="EAE626AA"/>
    <w:lvl w:ilvl="0">
      <w:start w:val="1"/>
      <w:numFmt w:val="decimal"/>
      <w:lvlText w:val="%1."/>
      <w:lvlJc w:val="left"/>
      <w:pPr>
        <w:tabs>
          <w:tab w:val="num" w:pos="1980"/>
        </w:tabs>
        <w:ind w:left="1980" w:hanging="360"/>
      </w:pPr>
      <w:rPr>
        <w:rFonts w:hint="default"/>
        <w:b w:val="0"/>
      </w:rPr>
    </w:lvl>
    <w:lvl w:ilvl="1">
      <w:start w:val="3"/>
      <w:numFmt w:val="decimal"/>
      <w:isLgl/>
      <w:lvlText w:val="%1.%2."/>
      <w:lvlJc w:val="left"/>
      <w:pPr>
        <w:tabs>
          <w:tab w:val="num" w:pos="2340"/>
        </w:tabs>
        <w:ind w:left="2340" w:hanging="720"/>
      </w:pPr>
      <w:rPr>
        <w:rFonts w:hint="default"/>
      </w:rPr>
    </w:lvl>
    <w:lvl w:ilvl="2">
      <w:start w:val="1"/>
      <w:numFmt w:val="decimal"/>
      <w:isLgl/>
      <w:lvlText w:val="%1.%2.%3."/>
      <w:lvlJc w:val="left"/>
      <w:pPr>
        <w:tabs>
          <w:tab w:val="num" w:pos="2340"/>
        </w:tabs>
        <w:ind w:left="2340" w:hanging="720"/>
      </w:pPr>
      <w:rPr>
        <w:rFonts w:hint="default"/>
      </w:rPr>
    </w:lvl>
    <w:lvl w:ilvl="3">
      <w:start w:val="1"/>
      <w:numFmt w:val="decimal"/>
      <w:isLgl/>
      <w:lvlText w:val="%1.%2.%3.%4."/>
      <w:lvlJc w:val="left"/>
      <w:pPr>
        <w:tabs>
          <w:tab w:val="num" w:pos="2700"/>
        </w:tabs>
        <w:ind w:left="2700" w:hanging="1080"/>
      </w:pPr>
      <w:rPr>
        <w:rFonts w:hint="default"/>
      </w:rPr>
    </w:lvl>
    <w:lvl w:ilvl="4">
      <w:start w:val="1"/>
      <w:numFmt w:val="decimal"/>
      <w:isLgl/>
      <w:lvlText w:val="%1.%2.%3.%4.%5."/>
      <w:lvlJc w:val="left"/>
      <w:pPr>
        <w:tabs>
          <w:tab w:val="num" w:pos="2700"/>
        </w:tabs>
        <w:ind w:left="2700" w:hanging="1080"/>
      </w:pPr>
      <w:rPr>
        <w:rFonts w:hint="default"/>
      </w:rPr>
    </w:lvl>
    <w:lvl w:ilvl="5">
      <w:start w:val="1"/>
      <w:numFmt w:val="decimal"/>
      <w:isLgl/>
      <w:lvlText w:val="%1.%2.%3.%4.%5.%6."/>
      <w:lvlJc w:val="left"/>
      <w:pPr>
        <w:tabs>
          <w:tab w:val="num" w:pos="3060"/>
        </w:tabs>
        <w:ind w:left="3060" w:hanging="1440"/>
      </w:pPr>
      <w:rPr>
        <w:rFonts w:hint="default"/>
      </w:rPr>
    </w:lvl>
    <w:lvl w:ilvl="6">
      <w:start w:val="1"/>
      <w:numFmt w:val="decimal"/>
      <w:isLgl/>
      <w:lvlText w:val="%1.%2.%3.%4.%5.%6.%7."/>
      <w:lvlJc w:val="left"/>
      <w:pPr>
        <w:tabs>
          <w:tab w:val="num" w:pos="3420"/>
        </w:tabs>
        <w:ind w:left="3420" w:hanging="1800"/>
      </w:pPr>
      <w:rPr>
        <w:rFonts w:hint="default"/>
      </w:rPr>
    </w:lvl>
    <w:lvl w:ilvl="7">
      <w:start w:val="1"/>
      <w:numFmt w:val="decimal"/>
      <w:isLgl/>
      <w:lvlText w:val="%1.%2.%3.%4.%5.%6.%7.%8."/>
      <w:lvlJc w:val="left"/>
      <w:pPr>
        <w:tabs>
          <w:tab w:val="num" w:pos="3420"/>
        </w:tabs>
        <w:ind w:left="3420" w:hanging="1800"/>
      </w:pPr>
      <w:rPr>
        <w:rFonts w:hint="default"/>
      </w:rPr>
    </w:lvl>
    <w:lvl w:ilvl="8">
      <w:start w:val="1"/>
      <w:numFmt w:val="decimal"/>
      <w:isLgl/>
      <w:lvlText w:val="%1.%2.%3.%4.%5.%6.%7.%8.%9."/>
      <w:lvlJc w:val="left"/>
      <w:pPr>
        <w:tabs>
          <w:tab w:val="num" w:pos="3780"/>
        </w:tabs>
        <w:ind w:left="3780" w:hanging="2160"/>
      </w:pPr>
      <w:rPr>
        <w:rFonts w:hint="default"/>
      </w:rPr>
    </w:lvl>
  </w:abstractNum>
  <w:abstractNum w:abstractNumId="9" w15:restartNumberingAfterBreak="0">
    <w:nsid w:val="5A7B5FBA"/>
    <w:multiLevelType w:val="multilevel"/>
    <w:tmpl w:val="5B262956"/>
    <w:lvl w:ilvl="0">
      <w:start w:val="1"/>
      <w:numFmt w:val="decimal"/>
      <w:lvlText w:val="%1."/>
      <w:lvlJc w:val="left"/>
      <w:pPr>
        <w:ind w:left="1072" w:hanging="504"/>
      </w:pPr>
      <w:rPr>
        <w:rFonts w:ascii="Times New Roman" w:hAnsi="Times New Roman" w:cs="Times New Roman" w:hint="default"/>
        <w:sz w:val="26"/>
        <w:szCs w:val="26"/>
      </w:rPr>
    </w:lvl>
    <w:lvl w:ilvl="1">
      <w:start w:val="1"/>
      <w:numFmt w:val="decimal"/>
      <w:lvlText w:val="%1.%2."/>
      <w:lvlJc w:val="left"/>
      <w:pPr>
        <w:ind w:left="720" w:hanging="720"/>
      </w:pPr>
      <w:rPr>
        <w:rFonts w:ascii="Times New Roman" w:hAnsi="Times New Roman" w:cs="Times New Roman" w:hint="default"/>
        <w:b w:val="0"/>
        <w:color w:val="auto"/>
        <w:sz w:val="26"/>
        <w:szCs w:val="26"/>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0" w15:restartNumberingAfterBreak="0">
    <w:nsid w:val="5DA125A2"/>
    <w:multiLevelType w:val="hybridMultilevel"/>
    <w:tmpl w:val="CE0643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E5539C8"/>
    <w:multiLevelType w:val="hybridMultilevel"/>
    <w:tmpl w:val="FEEC3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6C90876"/>
    <w:multiLevelType w:val="hybridMultilevel"/>
    <w:tmpl w:val="39DE82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90B2398"/>
    <w:multiLevelType w:val="hybridMultilevel"/>
    <w:tmpl w:val="ECA0593E"/>
    <w:lvl w:ilvl="0" w:tplc="3BDA7214">
      <w:start w:val="1"/>
      <w:numFmt w:val="upperRoman"/>
      <w:lvlText w:val="%1."/>
      <w:lvlJc w:val="left"/>
      <w:pPr>
        <w:ind w:left="1260" w:hanging="7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15:restartNumberingAfterBreak="0">
    <w:nsid w:val="6A3D7C3B"/>
    <w:multiLevelType w:val="hybridMultilevel"/>
    <w:tmpl w:val="3AE6D2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3043DB8"/>
    <w:multiLevelType w:val="hybridMultilevel"/>
    <w:tmpl w:val="C0668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3694DA6"/>
    <w:multiLevelType w:val="hybridMultilevel"/>
    <w:tmpl w:val="1940E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47F7006"/>
    <w:multiLevelType w:val="hybridMultilevel"/>
    <w:tmpl w:val="91E452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BCA35E7"/>
    <w:multiLevelType w:val="hybridMultilevel"/>
    <w:tmpl w:val="BFC20768"/>
    <w:lvl w:ilvl="0" w:tplc="0419000F">
      <w:start w:val="1"/>
      <w:numFmt w:val="decimal"/>
      <w:lvlText w:val="%1."/>
      <w:lvlJc w:val="left"/>
      <w:pPr>
        <w:ind w:left="720" w:hanging="360"/>
      </w:pPr>
      <w:rPr>
        <w:color w:val="auto"/>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7DA90089"/>
    <w:multiLevelType w:val="hybridMultilevel"/>
    <w:tmpl w:val="10BC8192"/>
    <w:lvl w:ilvl="0" w:tplc="3CFACE4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0"/>
  </w:num>
  <w:num w:numId="3">
    <w:abstractNumId w:val="13"/>
  </w:num>
  <w:num w:numId="4">
    <w:abstractNumId w:val="3"/>
  </w:num>
  <w:num w:numId="5">
    <w:abstractNumId w:val="17"/>
  </w:num>
  <w:num w:numId="6">
    <w:abstractNumId w:val="14"/>
  </w:num>
  <w:num w:numId="7">
    <w:abstractNumId w:val="1"/>
  </w:num>
  <w:num w:numId="8">
    <w:abstractNumId w:val="15"/>
  </w:num>
  <w:num w:numId="9">
    <w:abstractNumId w:val="10"/>
  </w:num>
  <w:num w:numId="10">
    <w:abstractNumId w:val="11"/>
  </w:num>
  <w:num w:numId="11">
    <w:abstractNumId w:val="12"/>
  </w:num>
  <w:num w:numId="12">
    <w:abstractNumId w:val="7"/>
  </w:num>
  <w:num w:numId="13">
    <w:abstractNumId w:val="16"/>
  </w:num>
  <w:num w:numId="14">
    <w:abstractNumId w:val="2"/>
  </w:num>
  <w:num w:numId="15">
    <w:abstractNumId w:val="19"/>
  </w:num>
  <w:num w:numId="16">
    <w:abstractNumId w:val="9"/>
  </w:num>
  <w:num w:numId="17">
    <w:abstractNumId w:val="5"/>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7E00"/>
    <w:rsid w:val="0000080C"/>
    <w:rsid w:val="0000535C"/>
    <w:rsid w:val="000132B1"/>
    <w:rsid w:val="000405AA"/>
    <w:rsid w:val="0004619B"/>
    <w:rsid w:val="00052E95"/>
    <w:rsid w:val="00067218"/>
    <w:rsid w:val="0007429E"/>
    <w:rsid w:val="000912EB"/>
    <w:rsid w:val="0009259D"/>
    <w:rsid w:val="00093249"/>
    <w:rsid w:val="00095887"/>
    <w:rsid w:val="000B4005"/>
    <w:rsid w:val="000D2746"/>
    <w:rsid w:val="000F19EC"/>
    <w:rsid w:val="001009F7"/>
    <w:rsid w:val="001074D7"/>
    <w:rsid w:val="00112550"/>
    <w:rsid w:val="00112BF9"/>
    <w:rsid w:val="001242A8"/>
    <w:rsid w:val="0014726D"/>
    <w:rsid w:val="00153FA2"/>
    <w:rsid w:val="00155A5D"/>
    <w:rsid w:val="00157A37"/>
    <w:rsid w:val="0017379E"/>
    <w:rsid w:val="00176F8F"/>
    <w:rsid w:val="00182234"/>
    <w:rsid w:val="0018322B"/>
    <w:rsid w:val="001919E3"/>
    <w:rsid w:val="00195D43"/>
    <w:rsid w:val="001A704E"/>
    <w:rsid w:val="001A7D6F"/>
    <w:rsid w:val="001B6885"/>
    <w:rsid w:val="001B6991"/>
    <w:rsid w:val="001C1F74"/>
    <w:rsid w:val="001E5106"/>
    <w:rsid w:val="001F087C"/>
    <w:rsid w:val="001F1A45"/>
    <w:rsid w:val="001F677D"/>
    <w:rsid w:val="001F67B2"/>
    <w:rsid w:val="00210469"/>
    <w:rsid w:val="002208D7"/>
    <w:rsid w:val="002318DA"/>
    <w:rsid w:val="002448BC"/>
    <w:rsid w:val="00245838"/>
    <w:rsid w:val="0024736B"/>
    <w:rsid w:val="00250B09"/>
    <w:rsid w:val="00291C93"/>
    <w:rsid w:val="002A3A42"/>
    <w:rsid w:val="002A6A8F"/>
    <w:rsid w:val="002B7E00"/>
    <w:rsid w:val="002C26C5"/>
    <w:rsid w:val="002C4B8F"/>
    <w:rsid w:val="002D22DC"/>
    <w:rsid w:val="002E356F"/>
    <w:rsid w:val="002E7457"/>
    <w:rsid w:val="002E7B7B"/>
    <w:rsid w:val="002F7B52"/>
    <w:rsid w:val="00301BEF"/>
    <w:rsid w:val="003024B0"/>
    <w:rsid w:val="00311E1C"/>
    <w:rsid w:val="003228F5"/>
    <w:rsid w:val="00323D68"/>
    <w:rsid w:val="00325078"/>
    <w:rsid w:val="00341025"/>
    <w:rsid w:val="00342D27"/>
    <w:rsid w:val="00353710"/>
    <w:rsid w:val="003743D3"/>
    <w:rsid w:val="003B7F61"/>
    <w:rsid w:val="003D0BDE"/>
    <w:rsid w:val="003D152D"/>
    <w:rsid w:val="003D2158"/>
    <w:rsid w:val="003D497F"/>
    <w:rsid w:val="003E6930"/>
    <w:rsid w:val="003F7B4D"/>
    <w:rsid w:val="00402D5C"/>
    <w:rsid w:val="00403CEB"/>
    <w:rsid w:val="00405B58"/>
    <w:rsid w:val="00411F38"/>
    <w:rsid w:val="0042011B"/>
    <w:rsid w:val="004333E9"/>
    <w:rsid w:val="00434072"/>
    <w:rsid w:val="00436343"/>
    <w:rsid w:val="004435A6"/>
    <w:rsid w:val="0045235E"/>
    <w:rsid w:val="00461809"/>
    <w:rsid w:val="00467555"/>
    <w:rsid w:val="00467CDA"/>
    <w:rsid w:val="00482503"/>
    <w:rsid w:val="004A01FA"/>
    <w:rsid w:val="004A193D"/>
    <w:rsid w:val="004A3308"/>
    <w:rsid w:val="004B0856"/>
    <w:rsid w:val="004B42C1"/>
    <w:rsid w:val="004C11FC"/>
    <w:rsid w:val="004C1760"/>
    <w:rsid w:val="004C2E51"/>
    <w:rsid w:val="004D201B"/>
    <w:rsid w:val="004E3021"/>
    <w:rsid w:val="004E4E3A"/>
    <w:rsid w:val="004F1B0C"/>
    <w:rsid w:val="0050711D"/>
    <w:rsid w:val="00511BDB"/>
    <w:rsid w:val="005219BA"/>
    <w:rsid w:val="00580BBE"/>
    <w:rsid w:val="005836E3"/>
    <w:rsid w:val="005A057E"/>
    <w:rsid w:val="005A25B2"/>
    <w:rsid w:val="005A362E"/>
    <w:rsid w:val="005B0ECE"/>
    <w:rsid w:val="005B1DE0"/>
    <w:rsid w:val="005B64A9"/>
    <w:rsid w:val="005E51EB"/>
    <w:rsid w:val="005F196B"/>
    <w:rsid w:val="005F2893"/>
    <w:rsid w:val="00617120"/>
    <w:rsid w:val="0063155A"/>
    <w:rsid w:val="0063241D"/>
    <w:rsid w:val="00644DAB"/>
    <w:rsid w:val="00644EED"/>
    <w:rsid w:val="006474C7"/>
    <w:rsid w:val="006512CD"/>
    <w:rsid w:val="00655C71"/>
    <w:rsid w:val="006B4B35"/>
    <w:rsid w:val="006B629D"/>
    <w:rsid w:val="006B7BFB"/>
    <w:rsid w:val="006C787D"/>
    <w:rsid w:val="006C7B9F"/>
    <w:rsid w:val="006D7EAD"/>
    <w:rsid w:val="006E2A58"/>
    <w:rsid w:val="00716CF7"/>
    <w:rsid w:val="0072342E"/>
    <w:rsid w:val="007337E0"/>
    <w:rsid w:val="00743B0E"/>
    <w:rsid w:val="007477F7"/>
    <w:rsid w:val="00756360"/>
    <w:rsid w:val="00767ED0"/>
    <w:rsid w:val="00772D4D"/>
    <w:rsid w:val="00773560"/>
    <w:rsid w:val="00774D47"/>
    <w:rsid w:val="007869A3"/>
    <w:rsid w:val="00787641"/>
    <w:rsid w:val="00792978"/>
    <w:rsid w:val="00796B19"/>
    <w:rsid w:val="007A37FF"/>
    <w:rsid w:val="007A47C0"/>
    <w:rsid w:val="007A6E23"/>
    <w:rsid w:val="007B32DA"/>
    <w:rsid w:val="007B6C74"/>
    <w:rsid w:val="007C5BBF"/>
    <w:rsid w:val="007C793C"/>
    <w:rsid w:val="007D0CF7"/>
    <w:rsid w:val="007D4884"/>
    <w:rsid w:val="007F7298"/>
    <w:rsid w:val="00814AB7"/>
    <w:rsid w:val="008307CF"/>
    <w:rsid w:val="00840FFA"/>
    <w:rsid w:val="00841164"/>
    <w:rsid w:val="00846B04"/>
    <w:rsid w:val="00847205"/>
    <w:rsid w:val="00856163"/>
    <w:rsid w:val="00857A3D"/>
    <w:rsid w:val="008629DB"/>
    <w:rsid w:val="00877B7A"/>
    <w:rsid w:val="008941DB"/>
    <w:rsid w:val="008A666E"/>
    <w:rsid w:val="008B30F7"/>
    <w:rsid w:val="008B4736"/>
    <w:rsid w:val="008C74DB"/>
    <w:rsid w:val="008F5CCC"/>
    <w:rsid w:val="0090611F"/>
    <w:rsid w:val="0091024D"/>
    <w:rsid w:val="0093376F"/>
    <w:rsid w:val="00942E3B"/>
    <w:rsid w:val="009513CC"/>
    <w:rsid w:val="00952FF9"/>
    <w:rsid w:val="00961EB1"/>
    <w:rsid w:val="00965DA6"/>
    <w:rsid w:val="0096797A"/>
    <w:rsid w:val="009726C1"/>
    <w:rsid w:val="009874A7"/>
    <w:rsid w:val="00991A69"/>
    <w:rsid w:val="00994F3B"/>
    <w:rsid w:val="009A56DA"/>
    <w:rsid w:val="009B3F52"/>
    <w:rsid w:val="009C6971"/>
    <w:rsid w:val="009D0047"/>
    <w:rsid w:val="009E1530"/>
    <w:rsid w:val="009F256A"/>
    <w:rsid w:val="009F4C8D"/>
    <w:rsid w:val="009F737A"/>
    <w:rsid w:val="00A25F31"/>
    <w:rsid w:val="00A3640F"/>
    <w:rsid w:val="00A37FEE"/>
    <w:rsid w:val="00A412D6"/>
    <w:rsid w:val="00A441AA"/>
    <w:rsid w:val="00A444FD"/>
    <w:rsid w:val="00A66B46"/>
    <w:rsid w:val="00A776D7"/>
    <w:rsid w:val="00A77B57"/>
    <w:rsid w:val="00A922FF"/>
    <w:rsid w:val="00A9632B"/>
    <w:rsid w:val="00A96756"/>
    <w:rsid w:val="00AA1018"/>
    <w:rsid w:val="00AB1E57"/>
    <w:rsid w:val="00AB4D0C"/>
    <w:rsid w:val="00AB77C8"/>
    <w:rsid w:val="00AD1026"/>
    <w:rsid w:val="00AD2A26"/>
    <w:rsid w:val="00AD404C"/>
    <w:rsid w:val="00AD7FEE"/>
    <w:rsid w:val="00AE0F41"/>
    <w:rsid w:val="00AF170B"/>
    <w:rsid w:val="00AF7265"/>
    <w:rsid w:val="00B168FC"/>
    <w:rsid w:val="00B17265"/>
    <w:rsid w:val="00B351FD"/>
    <w:rsid w:val="00B54162"/>
    <w:rsid w:val="00B5423F"/>
    <w:rsid w:val="00B7686B"/>
    <w:rsid w:val="00B76DE5"/>
    <w:rsid w:val="00B812AA"/>
    <w:rsid w:val="00B87036"/>
    <w:rsid w:val="00B91F30"/>
    <w:rsid w:val="00B92217"/>
    <w:rsid w:val="00BD1CA6"/>
    <w:rsid w:val="00BD597E"/>
    <w:rsid w:val="00BD6687"/>
    <w:rsid w:val="00BD7C44"/>
    <w:rsid w:val="00C00281"/>
    <w:rsid w:val="00C05CDD"/>
    <w:rsid w:val="00C159BE"/>
    <w:rsid w:val="00C20488"/>
    <w:rsid w:val="00C22909"/>
    <w:rsid w:val="00C323B7"/>
    <w:rsid w:val="00C42D7B"/>
    <w:rsid w:val="00C54AB4"/>
    <w:rsid w:val="00C873DE"/>
    <w:rsid w:val="00C963AB"/>
    <w:rsid w:val="00CE0E2B"/>
    <w:rsid w:val="00CF7287"/>
    <w:rsid w:val="00CF735C"/>
    <w:rsid w:val="00D00D88"/>
    <w:rsid w:val="00D02C9A"/>
    <w:rsid w:val="00D10ED5"/>
    <w:rsid w:val="00D14EDA"/>
    <w:rsid w:val="00D22872"/>
    <w:rsid w:val="00D22970"/>
    <w:rsid w:val="00D23092"/>
    <w:rsid w:val="00D72DA9"/>
    <w:rsid w:val="00D87197"/>
    <w:rsid w:val="00D93AA6"/>
    <w:rsid w:val="00DB45CA"/>
    <w:rsid w:val="00DC09E4"/>
    <w:rsid w:val="00DC4BB7"/>
    <w:rsid w:val="00DD0807"/>
    <w:rsid w:val="00DD6680"/>
    <w:rsid w:val="00DE05C8"/>
    <w:rsid w:val="00DE08FA"/>
    <w:rsid w:val="00DE0ACB"/>
    <w:rsid w:val="00DE79F0"/>
    <w:rsid w:val="00DF00F2"/>
    <w:rsid w:val="00DF60D7"/>
    <w:rsid w:val="00E042EA"/>
    <w:rsid w:val="00E070BC"/>
    <w:rsid w:val="00E12733"/>
    <w:rsid w:val="00E45D77"/>
    <w:rsid w:val="00E524E2"/>
    <w:rsid w:val="00E57597"/>
    <w:rsid w:val="00E6270E"/>
    <w:rsid w:val="00E65B0E"/>
    <w:rsid w:val="00E968A2"/>
    <w:rsid w:val="00E979E7"/>
    <w:rsid w:val="00EB707B"/>
    <w:rsid w:val="00EC3D4E"/>
    <w:rsid w:val="00EC74E5"/>
    <w:rsid w:val="00ED5AC4"/>
    <w:rsid w:val="00ED6F29"/>
    <w:rsid w:val="00EE5B6E"/>
    <w:rsid w:val="00EF6E49"/>
    <w:rsid w:val="00F048C5"/>
    <w:rsid w:val="00F071D1"/>
    <w:rsid w:val="00F31293"/>
    <w:rsid w:val="00F41D12"/>
    <w:rsid w:val="00F456D3"/>
    <w:rsid w:val="00F50474"/>
    <w:rsid w:val="00F6517A"/>
    <w:rsid w:val="00F75847"/>
    <w:rsid w:val="00F77309"/>
    <w:rsid w:val="00F819B4"/>
    <w:rsid w:val="00FA1656"/>
    <w:rsid w:val="00FA1ACD"/>
    <w:rsid w:val="00FA2605"/>
    <w:rsid w:val="00FB393C"/>
    <w:rsid w:val="00FC7DAA"/>
    <w:rsid w:val="00FF5146"/>
    <w:rsid w:val="00FF70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8EA967"/>
  <w15:docId w15:val="{9D56FF39-2231-4BFE-B253-5DD340687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44EED"/>
  </w:style>
  <w:style w:type="paragraph" w:styleId="1">
    <w:name w:val="heading 1"/>
    <w:basedOn w:val="a0"/>
    <w:next w:val="a0"/>
    <w:link w:val="10"/>
    <w:uiPriority w:val="9"/>
    <w:qFormat/>
    <w:rsid w:val="006B4B3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semiHidden/>
    <w:unhideWhenUsed/>
    <w:qFormat/>
    <w:rsid w:val="0007429E"/>
    <w:pPr>
      <w:keepNext/>
      <w:spacing w:before="240" w:after="60" w:line="240" w:lineRule="auto"/>
      <w:outlineLvl w:val="1"/>
    </w:pPr>
    <w:rPr>
      <w:rFonts w:ascii="Cambria" w:eastAsia="Times New Roman" w:hAnsi="Cambria" w:cs="Times New Roman"/>
      <w:b/>
      <w:bCs/>
      <w:i/>
      <w:iCs/>
      <w:sz w:val="28"/>
      <w:szCs w:val="28"/>
      <w:lang w:eastAsia="ru-RU"/>
    </w:rPr>
  </w:style>
  <w:style w:type="paragraph" w:styleId="3">
    <w:name w:val="heading 3"/>
    <w:basedOn w:val="a0"/>
    <w:next w:val="a0"/>
    <w:link w:val="30"/>
    <w:uiPriority w:val="9"/>
    <w:semiHidden/>
    <w:unhideWhenUsed/>
    <w:qFormat/>
    <w:rsid w:val="006B4B3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AB1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0"/>
    <w:link w:val="a6"/>
    <w:uiPriority w:val="99"/>
    <w:unhideWhenUsed/>
    <w:rsid w:val="00C22909"/>
    <w:pPr>
      <w:tabs>
        <w:tab w:val="center" w:pos="4677"/>
        <w:tab w:val="right" w:pos="9355"/>
      </w:tabs>
      <w:spacing w:after="0" w:line="240" w:lineRule="auto"/>
    </w:pPr>
  </w:style>
  <w:style w:type="character" w:customStyle="1" w:styleId="a6">
    <w:name w:val="Верхний колонтитул Знак"/>
    <w:basedOn w:val="a1"/>
    <w:link w:val="a5"/>
    <w:uiPriority w:val="99"/>
    <w:rsid w:val="00C22909"/>
  </w:style>
  <w:style w:type="paragraph" w:styleId="a7">
    <w:name w:val="footer"/>
    <w:basedOn w:val="a0"/>
    <w:link w:val="a8"/>
    <w:uiPriority w:val="99"/>
    <w:unhideWhenUsed/>
    <w:rsid w:val="00C22909"/>
    <w:pPr>
      <w:tabs>
        <w:tab w:val="center" w:pos="4677"/>
        <w:tab w:val="right" w:pos="9355"/>
      </w:tabs>
      <w:spacing w:after="0" w:line="240" w:lineRule="auto"/>
    </w:pPr>
  </w:style>
  <w:style w:type="character" w:customStyle="1" w:styleId="a8">
    <w:name w:val="Нижний колонтитул Знак"/>
    <w:basedOn w:val="a1"/>
    <w:link w:val="a7"/>
    <w:uiPriority w:val="99"/>
    <w:rsid w:val="00C22909"/>
  </w:style>
  <w:style w:type="paragraph" w:customStyle="1" w:styleId="ConsPlusNonformat">
    <w:name w:val="ConsPlusNonformat"/>
    <w:rsid w:val="00DE79F0"/>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9">
    <w:name w:val="Balloon Text"/>
    <w:basedOn w:val="a0"/>
    <w:link w:val="aa"/>
    <w:uiPriority w:val="99"/>
    <w:semiHidden/>
    <w:unhideWhenUsed/>
    <w:rsid w:val="006B629D"/>
    <w:pPr>
      <w:spacing w:after="0" w:line="240" w:lineRule="auto"/>
    </w:pPr>
    <w:rPr>
      <w:rFonts w:ascii="Tahoma" w:hAnsi="Tahoma" w:cs="Tahoma"/>
      <w:sz w:val="16"/>
      <w:szCs w:val="16"/>
    </w:rPr>
  </w:style>
  <w:style w:type="character" w:customStyle="1" w:styleId="aa">
    <w:name w:val="Текст выноски Знак"/>
    <w:basedOn w:val="a1"/>
    <w:link w:val="a9"/>
    <w:uiPriority w:val="99"/>
    <w:semiHidden/>
    <w:rsid w:val="006B629D"/>
    <w:rPr>
      <w:rFonts w:ascii="Tahoma" w:hAnsi="Tahoma" w:cs="Tahoma"/>
      <w:sz w:val="16"/>
      <w:szCs w:val="16"/>
    </w:rPr>
  </w:style>
  <w:style w:type="character" w:customStyle="1" w:styleId="20">
    <w:name w:val="Заголовок 2 Знак"/>
    <w:basedOn w:val="a1"/>
    <w:link w:val="2"/>
    <w:semiHidden/>
    <w:rsid w:val="0007429E"/>
    <w:rPr>
      <w:rFonts w:ascii="Cambria" w:eastAsia="Times New Roman" w:hAnsi="Cambria" w:cs="Times New Roman"/>
      <w:b/>
      <w:bCs/>
      <w:i/>
      <w:iCs/>
      <w:sz w:val="28"/>
      <w:szCs w:val="28"/>
      <w:lang w:eastAsia="ru-RU"/>
    </w:rPr>
  </w:style>
  <w:style w:type="paragraph" w:customStyle="1" w:styleId="ConsPlusNormal">
    <w:name w:val="ConsPlusNormal"/>
    <w:link w:val="ConsPlusNormal0"/>
    <w:rsid w:val="0007429E"/>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Nonformat">
    <w:name w:val="ConsNonformat"/>
    <w:rsid w:val="0007429E"/>
    <w:pPr>
      <w:widowControl w:val="0"/>
      <w:suppressAutoHyphens/>
      <w:autoSpaceDE w:val="0"/>
      <w:spacing w:after="0" w:line="240" w:lineRule="auto"/>
    </w:pPr>
    <w:rPr>
      <w:rFonts w:ascii="Courier New" w:eastAsia="Arial" w:hAnsi="Courier New" w:cs="Courier New"/>
      <w:sz w:val="20"/>
      <w:szCs w:val="20"/>
      <w:lang w:eastAsia="ar-SA"/>
    </w:rPr>
  </w:style>
  <w:style w:type="paragraph" w:styleId="ab">
    <w:name w:val="List Paragraph"/>
    <w:basedOn w:val="a0"/>
    <w:uiPriority w:val="34"/>
    <w:qFormat/>
    <w:rsid w:val="0007429E"/>
    <w:pPr>
      <w:ind w:left="720"/>
      <w:contextualSpacing/>
    </w:pPr>
  </w:style>
  <w:style w:type="character" w:customStyle="1" w:styleId="ConsPlusNormal0">
    <w:name w:val="ConsPlusNormal Знак"/>
    <w:link w:val="ConsPlusNormal"/>
    <w:locked/>
    <w:rsid w:val="0007429E"/>
    <w:rPr>
      <w:rFonts w:ascii="Arial" w:eastAsia="Times New Roman" w:hAnsi="Arial" w:cs="Arial"/>
      <w:sz w:val="20"/>
      <w:szCs w:val="20"/>
      <w:lang w:eastAsia="ru-RU"/>
    </w:rPr>
  </w:style>
  <w:style w:type="paragraph" w:customStyle="1" w:styleId="ConsPlusCell">
    <w:name w:val="ConsPlusCell"/>
    <w:rsid w:val="0072342E"/>
    <w:pPr>
      <w:autoSpaceDE w:val="0"/>
      <w:autoSpaceDN w:val="0"/>
      <w:adjustRightInd w:val="0"/>
      <w:spacing w:after="0" w:line="240" w:lineRule="auto"/>
    </w:pPr>
    <w:rPr>
      <w:rFonts w:ascii="Arial" w:eastAsia="Times New Roman" w:hAnsi="Arial" w:cs="Arial"/>
      <w:sz w:val="20"/>
      <w:szCs w:val="20"/>
      <w:lang w:eastAsia="ru-RU"/>
    </w:rPr>
  </w:style>
  <w:style w:type="paragraph" w:styleId="ac">
    <w:name w:val="Title"/>
    <w:basedOn w:val="a0"/>
    <w:link w:val="ad"/>
    <w:qFormat/>
    <w:rsid w:val="0072342E"/>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d">
    <w:name w:val="Заголовок Знак"/>
    <w:basedOn w:val="a1"/>
    <w:link w:val="ac"/>
    <w:rsid w:val="0072342E"/>
    <w:rPr>
      <w:rFonts w:ascii="Times New Roman" w:eastAsia="Times New Roman" w:hAnsi="Times New Roman" w:cs="Times New Roman"/>
      <w:b/>
      <w:sz w:val="28"/>
      <w:szCs w:val="20"/>
      <w:lang w:val="x-none" w:eastAsia="x-none"/>
    </w:rPr>
  </w:style>
  <w:style w:type="paragraph" w:customStyle="1" w:styleId="ConsPlusTitle">
    <w:name w:val="ConsPlusTitle"/>
    <w:rsid w:val="00A776D7"/>
    <w:pPr>
      <w:widowControl w:val="0"/>
      <w:autoSpaceDE w:val="0"/>
      <w:autoSpaceDN w:val="0"/>
      <w:spacing w:after="0" w:line="240" w:lineRule="auto"/>
    </w:pPr>
    <w:rPr>
      <w:rFonts w:ascii="Calibri" w:eastAsia="Times New Roman" w:hAnsi="Calibri" w:cs="Calibri"/>
      <w:b/>
      <w:szCs w:val="20"/>
      <w:lang w:eastAsia="ru-RU"/>
    </w:rPr>
  </w:style>
  <w:style w:type="paragraph" w:customStyle="1" w:styleId="Default">
    <w:name w:val="Default"/>
    <w:rsid w:val="00A776D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e">
    <w:name w:val="Normal (Web)"/>
    <w:basedOn w:val="a0"/>
    <w:uiPriority w:val="99"/>
    <w:rsid w:val="0079297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1"/>
    <w:rsid w:val="00792978"/>
  </w:style>
  <w:style w:type="character" w:customStyle="1" w:styleId="10">
    <w:name w:val="Заголовок 1 Знак"/>
    <w:basedOn w:val="a1"/>
    <w:link w:val="1"/>
    <w:uiPriority w:val="9"/>
    <w:rsid w:val="006B4B35"/>
    <w:rPr>
      <w:rFonts w:asciiTheme="majorHAnsi" w:eastAsiaTheme="majorEastAsia" w:hAnsiTheme="majorHAnsi" w:cstheme="majorBidi"/>
      <w:color w:val="365F91" w:themeColor="accent1" w:themeShade="BF"/>
      <w:sz w:val="32"/>
      <w:szCs w:val="32"/>
    </w:rPr>
  </w:style>
  <w:style w:type="character" w:customStyle="1" w:styleId="30">
    <w:name w:val="Заголовок 3 Знак"/>
    <w:basedOn w:val="a1"/>
    <w:link w:val="3"/>
    <w:uiPriority w:val="9"/>
    <w:semiHidden/>
    <w:rsid w:val="006B4B35"/>
    <w:rPr>
      <w:rFonts w:asciiTheme="majorHAnsi" w:eastAsiaTheme="majorEastAsia" w:hAnsiTheme="majorHAnsi" w:cstheme="majorBidi"/>
      <w:color w:val="243F60" w:themeColor="accent1" w:themeShade="7F"/>
      <w:sz w:val="24"/>
      <w:szCs w:val="24"/>
    </w:rPr>
  </w:style>
  <w:style w:type="paragraph" w:customStyle="1" w:styleId="formattext">
    <w:name w:val="formattext"/>
    <w:basedOn w:val="a0"/>
    <w:rsid w:val="006B4B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
    <w:name w:val="Hyperlink"/>
    <w:basedOn w:val="a1"/>
    <w:uiPriority w:val="99"/>
    <w:unhideWhenUsed/>
    <w:rsid w:val="006B4B35"/>
    <w:rPr>
      <w:color w:val="0000FF"/>
      <w:u w:val="single"/>
    </w:rPr>
  </w:style>
  <w:style w:type="character" w:customStyle="1" w:styleId="x-phmenubutton">
    <w:name w:val="x-ph__menu__button"/>
    <w:basedOn w:val="a1"/>
    <w:rsid w:val="00C54AB4"/>
  </w:style>
  <w:style w:type="paragraph" w:customStyle="1" w:styleId="af0">
    <w:name w:val="Дата и номер"/>
    <w:basedOn w:val="a0"/>
    <w:next w:val="af1"/>
    <w:rsid w:val="00195D43"/>
    <w:pPr>
      <w:tabs>
        <w:tab w:val="left" w:pos="8100"/>
      </w:tabs>
      <w:spacing w:after="0" w:line="240" w:lineRule="auto"/>
      <w:ind w:firstLine="720"/>
      <w:jc w:val="both"/>
    </w:pPr>
    <w:rPr>
      <w:rFonts w:ascii="Times New Roman" w:eastAsia="Times New Roman" w:hAnsi="Times New Roman" w:cs="Times New Roman"/>
      <w:bCs/>
      <w:sz w:val="26"/>
      <w:szCs w:val="26"/>
      <w:lang w:eastAsia="ru-RU"/>
    </w:rPr>
  </w:style>
  <w:style w:type="paragraph" w:customStyle="1" w:styleId="af1">
    <w:name w:val="Заголовок_пост"/>
    <w:basedOn w:val="a0"/>
    <w:rsid w:val="00195D43"/>
    <w:pPr>
      <w:tabs>
        <w:tab w:val="left" w:pos="10440"/>
      </w:tabs>
      <w:spacing w:after="0" w:line="240" w:lineRule="auto"/>
      <w:ind w:left="720" w:right="4627"/>
    </w:pPr>
    <w:rPr>
      <w:rFonts w:ascii="Times New Roman" w:eastAsia="Times New Roman" w:hAnsi="Times New Roman" w:cs="Times New Roman"/>
      <w:sz w:val="26"/>
      <w:szCs w:val="26"/>
      <w:lang w:eastAsia="ru-RU"/>
    </w:rPr>
  </w:style>
  <w:style w:type="paragraph" w:customStyle="1" w:styleId="af2">
    <w:name w:val="Абзац_пост"/>
    <w:basedOn w:val="a0"/>
    <w:rsid w:val="00195D43"/>
    <w:pPr>
      <w:spacing w:before="120" w:after="0" w:line="240" w:lineRule="auto"/>
      <w:ind w:firstLine="720"/>
      <w:jc w:val="both"/>
    </w:pPr>
    <w:rPr>
      <w:rFonts w:ascii="Times New Roman" w:eastAsia="Times New Roman" w:hAnsi="Times New Roman" w:cs="Times New Roman"/>
      <w:sz w:val="26"/>
      <w:szCs w:val="26"/>
      <w:lang w:eastAsia="ru-RU"/>
    </w:rPr>
  </w:style>
  <w:style w:type="paragraph" w:customStyle="1" w:styleId="a">
    <w:name w:val="Пункт_пост"/>
    <w:basedOn w:val="a0"/>
    <w:rsid w:val="00195D43"/>
    <w:pPr>
      <w:numPr>
        <w:numId w:val="19"/>
      </w:numPr>
      <w:spacing w:before="120" w:after="0" w:line="240" w:lineRule="auto"/>
      <w:jc w:val="both"/>
    </w:pPr>
    <w:rPr>
      <w:rFonts w:ascii="Times New Roman" w:eastAsia="Times New Roman" w:hAnsi="Times New Roman" w:cs="Times New Roman"/>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59464">
      <w:bodyDiv w:val="1"/>
      <w:marLeft w:val="0"/>
      <w:marRight w:val="0"/>
      <w:marTop w:val="0"/>
      <w:marBottom w:val="0"/>
      <w:divBdr>
        <w:top w:val="none" w:sz="0" w:space="0" w:color="auto"/>
        <w:left w:val="none" w:sz="0" w:space="0" w:color="auto"/>
        <w:bottom w:val="none" w:sz="0" w:space="0" w:color="auto"/>
        <w:right w:val="none" w:sz="0" w:space="0" w:color="auto"/>
      </w:divBdr>
    </w:div>
    <w:div w:id="44837740">
      <w:bodyDiv w:val="1"/>
      <w:marLeft w:val="0"/>
      <w:marRight w:val="0"/>
      <w:marTop w:val="0"/>
      <w:marBottom w:val="0"/>
      <w:divBdr>
        <w:top w:val="none" w:sz="0" w:space="0" w:color="auto"/>
        <w:left w:val="none" w:sz="0" w:space="0" w:color="auto"/>
        <w:bottom w:val="none" w:sz="0" w:space="0" w:color="auto"/>
        <w:right w:val="none" w:sz="0" w:space="0" w:color="auto"/>
      </w:divBdr>
    </w:div>
    <w:div w:id="78068157">
      <w:bodyDiv w:val="1"/>
      <w:marLeft w:val="0"/>
      <w:marRight w:val="0"/>
      <w:marTop w:val="0"/>
      <w:marBottom w:val="0"/>
      <w:divBdr>
        <w:top w:val="none" w:sz="0" w:space="0" w:color="auto"/>
        <w:left w:val="none" w:sz="0" w:space="0" w:color="auto"/>
        <w:bottom w:val="none" w:sz="0" w:space="0" w:color="auto"/>
        <w:right w:val="none" w:sz="0" w:space="0" w:color="auto"/>
      </w:divBdr>
    </w:div>
    <w:div w:id="84232649">
      <w:bodyDiv w:val="1"/>
      <w:marLeft w:val="0"/>
      <w:marRight w:val="0"/>
      <w:marTop w:val="0"/>
      <w:marBottom w:val="0"/>
      <w:divBdr>
        <w:top w:val="none" w:sz="0" w:space="0" w:color="auto"/>
        <w:left w:val="none" w:sz="0" w:space="0" w:color="auto"/>
        <w:bottom w:val="none" w:sz="0" w:space="0" w:color="auto"/>
        <w:right w:val="none" w:sz="0" w:space="0" w:color="auto"/>
      </w:divBdr>
    </w:div>
    <w:div w:id="113864216">
      <w:bodyDiv w:val="1"/>
      <w:marLeft w:val="0"/>
      <w:marRight w:val="0"/>
      <w:marTop w:val="0"/>
      <w:marBottom w:val="0"/>
      <w:divBdr>
        <w:top w:val="none" w:sz="0" w:space="0" w:color="auto"/>
        <w:left w:val="none" w:sz="0" w:space="0" w:color="auto"/>
        <w:bottom w:val="none" w:sz="0" w:space="0" w:color="auto"/>
        <w:right w:val="none" w:sz="0" w:space="0" w:color="auto"/>
      </w:divBdr>
    </w:div>
    <w:div w:id="186254097">
      <w:bodyDiv w:val="1"/>
      <w:marLeft w:val="0"/>
      <w:marRight w:val="0"/>
      <w:marTop w:val="0"/>
      <w:marBottom w:val="0"/>
      <w:divBdr>
        <w:top w:val="none" w:sz="0" w:space="0" w:color="auto"/>
        <w:left w:val="none" w:sz="0" w:space="0" w:color="auto"/>
        <w:bottom w:val="none" w:sz="0" w:space="0" w:color="auto"/>
        <w:right w:val="none" w:sz="0" w:space="0" w:color="auto"/>
      </w:divBdr>
    </w:div>
    <w:div w:id="201795772">
      <w:bodyDiv w:val="1"/>
      <w:marLeft w:val="0"/>
      <w:marRight w:val="0"/>
      <w:marTop w:val="0"/>
      <w:marBottom w:val="0"/>
      <w:divBdr>
        <w:top w:val="none" w:sz="0" w:space="0" w:color="auto"/>
        <w:left w:val="none" w:sz="0" w:space="0" w:color="auto"/>
        <w:bottom w:val="none" w:sz="0" w:space="0" w:color="auto"/>
        <w:right w:val="none" w:sz="0" w:space="0" w:color="auto"/>
      </w:divBdr>
    </w:div>
    <w:div w:id="221722646">
      <w:bodyDiv w:val="1"/>
      <w:marLeft w:val="0"/>
      <w:marRight w:val="0"/>
      <w:marTop w:val="0"/>
      <w:marBottom w:val="0"/>
      <w:divBdr>
        <w:top w:val="none" w:sz="0" w:space="0" w:color="auto"/>
        <w:left w:val="none" w:sz="0" w:space="0" w:color="auto"/>
        <w:bottom w:val="none" w:sz="0" w:space="0" w:color="auto"/>
        <w:right w:val="none" w:sz="0" w:space="0" w:color="auto"/>
      </w:divBdr>
    </w:div>
    <w:div w:id="246311147">
      <w:bodyDiv w:val="1"/>
      <w:marLeft w:val="0"/>
      <w:marRight w:val="0"/>
      <w:marTop w:val="0"/>
      <w:marBottom w:val="0"/>
      <w:divBdr>
        <w:top w:val="none" w:sz="0" w:space="0" w:color="auto"/>
        <w:left w:val="none" w:sz="0" w:space="0" w:color="auto"/>
        <w:bottom w:val="none" w:sz="0" w:space="0" w:color="auto"/>
        <w:right w:val="none" w:sz="0" w:space="0" w:color="auto"/>
      </w:divBdr>
    </w:div>
    <w:div w:id="260573586">
      <w:bodyDiv w:val="1"/>
      <w:marLeft w:val="0"/>
      <w:marRight w:val="0"/>
      <w:marTop w:val="0"/>
      <w:marBottom w:val="0"/>
      <w:divBdr>
        <w:top w:val="none" w:sz="0" w:space="0" w:color="auto"/>
        <w:left w:val="none" w:sz="0" w:space="0" w:color="auto"/>
        <w:bottom w:val="none" w:sz="0" w:space="0" w:color="auto"/>
        <w:right w:val="none" w:sz="0" w:space="0" w:color="auto"/>
      </w:divBdr>
      <w:divsChild>
        <w:div w:id="269972115">
          <w:marLeft w:val="0"/>
          <w:marRight w:val="0"/>
          <w:marTop w:val="0"/>
          <w:marBottom w:val="0"/>
          <w:divBdr>
            <w:top w:val="none" w:sz="0" w:space="0" w:color="auto"/>
            <w:left w:val="none" w:sz="0" w:space="0" w:color="auto"/>
            <w:bottom w:val="none" w:sz="0" w:space="0" w:color="auto"/>
            <w:right w:val="none" w:sz="0" w:space="0" w:color="auto"/>
          </w:divBdr>
        </w:div>
      </w:divsChild>
    </w:div>
    <w:div w:id="265619445">
      <w:bodyDiv w:val="1"/>
      <w:marLeft w:val="0"/>
      <w:marRight w:val="0"/>
      <w:marTop w:val="0"/>
      <w:marBottom w:val="0"/>
      <w:divBdr>
        <w:top w:val="none" w:sz="0" w:space="0" w:color="auto"/>
        <w:left w:val="none" w:sz="0" w:space="0" w:color="auto"/>
        <w:bottom w:val="none" w:sz="0" w:space="0" w:color="auto"/>
        <w:right w:val="none" w:sz="0" w:space="0" w:color="auto"/>
      </w:divBdr>
    </w:div>
    <w:div w:id="274678257">
      <w:bodyDiv w:val="1"/>
      <w:marLeft w:val="0"/>
      <w:marRight w:val="0"/>
      <w:marTop w:val="0"/>
      <w:marBottom w:val="0"/>
      <w:divBdr>
        <w:top w:val="none" w:sz="0" w:space="0" w:color="auto"/>
        <w:left w:val="none" w:sz="0" w:space="0" w:color="auto"/>
        <w:bottom w:val="none" w:sz="0" w:space="0" w:color="auto"/>
        <w:right w:val="none" w:sz="0" w:space="0" w:color="auto"/>
      </w:divBdr>
    </w:div>
    <w:div w:id="326178083">
      <w:bodyDiv w:val="1"/>
      <w:marLeft w:val="0"/>
      <w:marRight w:val="0"/>
      <w:marTop w:val="0"/>
      <w:marBottom w:val="0"/>
      <w:divBdr>
        <w:top w:val="none" w:sz="0" w:space="0" w:color="auto"/>
        <w:left w:val="none" w:sz="0" w:space="0" w:color="auto"/>
        <w:bottom w:val="none" w:sz="0" w:space="0" w:color="auto"/>
        <w:right w:val="none" w:sz="0" w:space="0" w:color="auto"/>
      </w:divBdr>
    </w:div>
    <w:div w:id="472059983">
      <w:bodyDiv w:val="1"/>
      <w:marLeft w:val="0"/>
      <w:marRight w:val="0"/>
      <w:marTop w:val="0"/>
      <w:marBottom w:val="0"/>
      <w:divBdr>
        <w:top w:val="none" w:sz="0" w:space="0" w:color="auto"/>
        <w:left w:val="none" w:sz="0" w:space="0" w:color="auto"/>
        <w:bottom w:val="none" w:sz="0" w:space="0" w:color="auto"/>
        <w:right w:val="none" w:sz="0" w:space="0" w:color="auto"/>
      </w:divBdr>
    </w:div>
    <w:div w:id="559828373">
      <w:bodyDiv w:val="1"/>
      <w:marLeft w:val="0"/>
      <w:marRight w:val="0"/>
      <w:marTop w:val="0"/>
      <w:marBottom w:val="0"/>
      <w:divBdr>
        <w:top w:val="none" w:sz="0" w:space="0" w:color="auto"/>
        <w:left w:val="none" w:sz="0" w:space="0" w:color="auto"/>
        <w:bottom w:val="none" w:sz="0" w:space="0" w:color="auto"/>
        <w:right w:val="none" w:sz="0" w:space="0" w:color="auto"/>
      </w:divBdr>
    </w:div>
    <w:div w:id="564990986">
      <w:bodyDiv w:val="1"/>
      <w:marLeft w:val="0"/>
      <w:marRight w:val="0"/>
      <w:marTop w:val="0"/>
      <w:marBottom w:val="0"/>
      <w:divBdr>
        <w:top w:val="none" w:sz="0" w:space="0" w:color="auto"/>
        <w:left w:val="none" w:sz="0" w:space="0" w:color="auto"/>
        <w:bottom w:val="none" w:sz="0" w:space="0" w:color="auto"/>
        <w:right w:val="none" w:sz="0" w:space="0" w:color="auto"/>
      </w:divBdr>
    </w:div>
    <w:div w:id="576087506">
      <w:bodyDiv w:val="1"/>
      <w:marLeft w:val="0"/>
      <w:marRight w:val="0"/>
      <w:marTop w:val="0"/>
      <w:marBottom w:val="0"/>
      <w:divBdr>
        <w:top w:val="none" w:sz="0" w:space="0" w:color="auto"/>
        <w:left w:val="none" w:sz="0" w:space="0" w:color="auto"/>
        <w:bottom w:val="none" w:sz="0" w:space="0" w:color="auto"/>
        <w:right w:val="none" w:sz="0" w:space="0" w:color="auto"/>
      </w:divBdr>
    </w:div>
    <w:div w:id="711341472">
      <w:bodyDiv w:val="1"/>
      <w:marLeft w:val="0"/>
      <w:marRight w:val="0"/>
      <w:marTop w:val="0"/>
      <w:marBottom w:val="0"/>
      <w:divBdr>
        <w:top w:val="none" w:sz="0" w:space="0" w:color="auto"/>
        <w:left w:val="none" w:sz="0" w:space="0" w:color="auto"/>
        <w:bottom w:val="none" w:sz="0" w:space="0" w:color="auto"/>
        <w:right w:val="none" w:sz="0" w:space="0" w:color="auto"/>
      </w:divBdr>
    </w:div>
    <w:div w:id="821195571">
      <w:bodyDiv w:val="1"/>
      <w:marLeft w:val="0"/>
      <w:marRight w:val="0"/>
      <w:marTop w:val="0"/>
      <w:marBottom w:val="0"/>
      <w:divBdr>
        <w:top w:val="none" w:sz="0" w:space="0" w:color="auto"/>
        <w:left w:val="none" w:sz="0" w:space="0" w:color="auto"/>
        <w:bottom w:val="none" w:sz="0" w:space="0" w:color="auto"/>
        <w:right w:val="none" w:sz="0" w:space="0" w:color="auto"/>
      </w:divBdr>
    </w:div>
    <w:div w:id="842549920">
      <w:bodyDiv w:val="1"/>
      <w:marLeft w:val="0"/>
      <w:marRight w:val="0"/>
      <w:marTop w:val="0"/>
      <w:marBottom w:val="0"/>
      <w:divBdr>
        <w:top w:val="none" w:sz="0" w:space="0" w:color="auto"/>
        <w:left w:val="none" w:sz="0" w:space="0" w:color="auto"/>
        <w:bottom w:val="none" w:sz="0" w:space="0" w:color="auto"/>
        <w:right w:val="none" w:sz="0" w:space="0" w:color="auto"/>
      </w:divBdr>
    </w:div>
    <w:div w:id="893125365">
      <w:bodyDiv w:val="1"/>
      <w:marLeft w:val="0"/>
      <w:marRight w:val="0"/>
      <w:marTop w:val="0"/>
      <w:marBottom w:val="0"/>
      <w:divBdr>
        <w:top w:val="none" w:sz="0" w:space="0" w:color="auto"/>
        <w:left w:val="none" w:sz="0" w:space="0" w:color="auto"/>
        <w:bottom w:val="none" w:sz="0" w:space="0" w:color="auto"/>
        <w:right w:val="none" w:sz="0" w:space="0" w:color="auto"/>
      </w:divBdr>
    </w:div>
    <w:div w:id="981227207">
      <w:bodyDiv w:val="1"/>
      <w:marLeft w:val="0"/>
      <w:marRight w:val="0"/>
      <w:marTop w:val="0"/>
      <w:marBottom w:val="0"/>
      <w:divBdr>
        <w:top w:val="none" w:sz="0" w:space="0" w:color="auto"/>
        <w:left w:val="none" w:sz="0" w:space="0" w:color="auto"/>
        <w:bottom w:val="none" w:sz="0" w:space="0" w:color="auto"/>
        <w:right w:val="none" w:sz="0" w:space="0" w:color="auto"/>
      </w:divBdr>
    </w:div>
    <w:div w:id="1005674083">
      <w:bodyDiv w:val="1"/>
      <w:marLeft w:val="0"/>
      <w:marRight w:val="0"/>
      <w:marTop w:val="0"/>
      <w:marBottom w:val="0"/>
      <w:divBdr>
        <w:top w:val="none" w:sz="0" w:space="0" w:color="auto"/>
        <w:left w:val="none" w:sz="0" w:space="0" w:color="auto"/>
        <w:bottom w:val="none" w:sz="0" w:space="0" w:color="auto"/>
        <w:right w:val="none" w:sz="0" w:space="0" w:color="auto"/>
      </w:divBdr>
    </w:div>
    <w:div w:id="1018888201">
      <w:bodyDiv w:val="1"/>
      <w:marLeft w:val="0"/>
      <w:marRight w:val="0"/>
      <w:marTop w:val="0"/>
      <w:marBottom w:val="0"/>
      <w:divBdr>
        <w:top w:val="none" w:sz="0" w:space="0" w:color="auto"/>
        <w:left w:val="none" w:sz="0" w:space="0" w:color="auto"/>
        <w:bottom w:val="none" w:sz="0" w:space="0" w:color="auto"/>
        <w:right w:val="none" w:sz="0" w:space="0" w:color="auto"/>
      </w:divBdr>
    </w:div>
    <w:div w:id="1019623990">
      <w:bodyDiv w:val="1"/>
      <w:marLeft w:val="0"/>
      <w:marRight w:val="0"/>
      <w:marTop w:val="0"/>
      <w:marBottom w:val="0"/>
      <w:divBdr>
        <w:top w:val="none" w:sz="0" w:space="0" w:color="auto"/>
        <w:left w:val="none" w:sz="0" w:space="0" w:color="auto"/>
        <w:bottom w:val="none" w:sz="0" w:space="0" w:color="auto"/>
        <w:right w:val="none" w:sz="0" w:space="0" w:color="auto"/>
      </w:divBdr>
    </w:div>
    <w:div w:id="1038702529">
      <w:bodyDiv w:val="1"/>
      <w:marLeft w:val="0"/>
      <w:marRight w:val="0"/>
      <w:marTop w:val="0"/>
      <w:marBottom w:val="0"/>
      <w:divBdr>
        <w:top w:val="none" w:sz="0" w:space="0" w:color="auto"/>
        <w:left w:val="none" w:sz="0" w:space="0" w:color="auto"/>
        <w:bottom w:val="none" w:sz="0" w:space="0" w:color="auto"/>
        <w:right w:val="none" w:sz="0" w:space="0" w:color="auto"/>
      </w:divBdr>
    </w:div>
    <w:div w:id="1289320475">
      <w:bodyDiv w:val="1"/>
      <w:marLeft w:val="0"/>
      <w:marRight w:val="0"/>
      <w:marTop w:val="0"/>
      <w:marBottom w:val="0"/>
      <w:divBdr>
        <w:top w:val="none" w:sz="0" w:space="0" w:color="auto"/>
        <w:left w:val="none" w:sz="0" w:space="0" w:color="auto"/>
        <w:bottom w:val="none" w:sz="0" w:space="0" w:color="auto"/>
        <w:right w:val="none" w:sz="0" w:space="0" w:color="auto"/>
      </w:divBdr>
    </w:div>
    <w:div w:id="1294211453">
      <w:bodyDiv w:val="1"/>
      <w:marLeft w:val="0"/>
      <w:marRight w:val="0"/>
      <w:marTop w:val="0"/>
      <w:marBottom w:val="0"/>
      <w:divBdr>
        <w:top w:val="none" w:sz="0" w:space="0" w:color="auto"/>
        <w:left w:val="none" w:sz="0" w:space="0" w:color="auto"/>
        <w:bottom w:val="none" w:sz="0" w:space="0" w:color="auto"/>
        <w:right w:val="none" w:sz="0" w:space="0" w:color="auto"/>
      </w:divBdr>
    </w:div>
    <w:div w:id="1313873786">
      <w:bodyDiv w:val="1"/>
      <w:marLeft w:val="0"/>
      <w:marRight w:val="0"/>
      <w:marTop w:val="0"/>
      <w:marBottom w:val="0"/>
      <w:divBdr>
        <w:top w:val="none" w:sz="0" w:space="0" w:color="auto"/>
        <w:left w:val="none" w:sz="0" w:space="0" w:color="auto"/>
        <w:bottom w:val="none" w:sz="0" w:space="0" w:color="auto"/>
        <w:right w:val="none" w:sz="0" w:space="0" w:color="auto"/>
      </w:divBdr>
    </w:div>
    <w:div w:id="1345937912">
      <w:bodyDiv w:val="1"/>
      <w:marLeft w:val="0"/>
      <w:marRight w:val="0"/>
      <w:marTop w:val="0"/>
      <w:marBottom w:val="0"/>
      <w:divBdr>
        <w:top w:val="none" w:sz="0" w:space="0" w:color="auto"/>
        <w:left w:val="none" w:sz="0" w:space="0" w:color="auto"/>
        <w:bottom w:val="none" w:sz="0" w:space="0" w:color="auto"/>
        <w:right w:val="none" w:sz="0" w:space="0" w:color="auto"/>
      </w:divBdr>
    </w:div>
    <w:div w:id="1405106603">
      <w:bodyDiv w:val="1"/>
      <w:marLeft w:val="0"/>
      <w:marRight w:val="0"/>
      <w:marTop w:val="0"/>
      <w:marBottom w:val="0"/>
      <w:divBdr>
        <w:top w:val="none" w:sz="0" w:space="0" w:color="auto"/>
        <w:left w:val="none" w:sz="0" w:space="0" w:color="auto"/>
        <w:bottom w:val="none" w:sz="0" w:space="0" w:color="auto"/>
        <w:right w:val="none" w:sz="0" w:space="0" w:color="auto"/>
      </w:divBdr>
    </w:div>
    <w:div w:id="1411778281">
      <w:bodyDiv w:val="1"/>
      <w:marLeft w:val="0"/>
      <w:marRight w:val="0"/>
      <w:marTop w:val="0"/>
      <w:marBottom w:val="0"/>
      <w:divBdr>
        <w:top w:val="none" w:sz="0" w:space="0" w:color="auto"/>
        <w:left w:val="none" w:sz="0" w:space="0" w:color="auto"/>
        <w:bottom w:val="none" w:sz="0" w:space="0" w:color="auto"/>
        <w:right w:val="none" w:sz="0" w:space="0" w:color="auto"/>
      </w:divBdr>
    </w:div>
    <w:div w:id="1424305410">
      <w:bodyDiv w:val="1"/>
      <w:marLeft w:val="0"/>
      <w:marRight w:val="0"/>
      <w:marTop w:val="0"/>
      <w:marBottom w:val="0"/>
      <w:divBdr>
        <w:top w:val="none" w:sz="0" w:space="0" w:color="auto"/>
        <w:left w:val="none" w:sz="0" w:space="0" w:color="auto"/>
        <w:bottom w:val="none" w:sz="0" w:space="0" w:color="auto"/>
        <w:right w:val="none" w:sz="0" w:space="0" w:color="auto"/>
      </w:divBdr>
    </w:div>
    <w:div w:id="1427384712">
      <w:bodyDiv w:val="1"/>
      <w:marLeft w:val="0"/>
      <w:marRight w:val="0"/>
      <w:marTop w:val="0"/>
      <w:marBottom w:val="0"/>
      <w:divBdr>
        <w:top w:val="none" w:sz="0" w:space="0" w:color="auto"/>
        <w:left w:val="none" w:sz="0" w:space="0" w:color="auto"/>
        <w:bottom w:val="none" w:sz="0" w:space="0" w:color="auto"/>
        <w:right w:val="none" w:sz="0" w:space="0" w:color="auto"/>
      </w:divBdr>
    </w:div>
    <w:div w:id="1452481403">
      <w:bodyDiv w:val="1"/>
      <w:marLeft w:val="0"/>
      <w:marRight w:val="0"/>
      <w:marTop w:val="0"/>
      <w:marBottom w:val="0"/>
      <w:divBdr>
        <w:top w:val="none" w:sz="0" w:space="0" w:color="auto"/>
        <w:left w:val="none" w:sz="0" w:space="0" w:color="auto"/>
        <w:bottom w:val="none" w:sz="0" w:space="0" w:color="auto"/>
        <w:right w:val="none" w:sz="0" w:space="0" w:color="auto"/>
      </w:divBdr>
    </w:div>
    <w:div w:id="1480463555">
      <w:bodyDiv w:val="1"/>
      <w:marLeft w:val="0"/>
      <w:marRight w:val="0"/>
      <w:marTop w:val="0"/>
      <w:marBottom w:val="0"/>
      <w:divBdr>
        <w:top w:val="none" w:sz="0" w:space="0" w:color="auto"/>
        <w:left w:val="none" w:sz="0" w:space="0" w:color="auto"/>
        <w:bottom w:val="none" w:sz="0" w:space="0" w:color="auto"/>
        <w:right w:val="none" w:sz="0" w:space="0" w:color="auto"/>
      </w:divBdr>
    </w:div>
    <w:div w:id="1629821067">
      <w:bodyDiv w:val="1"/>
      <w:marLeft w:val="0"/>
      <w:marRight w:val="0"/>
      <w:marTop w:val="0"/>
      <w:marBottom w:val="0"/>
      <w:divBdr>
        <w:top w:val="none" w:sz="0" w:space="0" w:color="auto"/>
        <w:left w:val="none" w:sz="0" w:space="0" w:color="auto"/>
        <w:bottom w:val="none" w:sz="0" w:space="0" w:color="auto"/>
        <w:right w:val="none" w:sz="0" w:space="0" w:color="auto"/>
      </w:divBdr>
    </w:div>
    <w:div w:id="1677462443">
      <w:bodyDiv w:val="1"/>
      <w:marLeft w:val="0"/>
      <w:marRight w:val="0"/>
      <w:marTop w:val="0"/>
      <w:marBottom w:val="0"/>
      <w:divBdr>
        <w:top w:val="none" w:sz="0" w:space="0" w:color="auto"/>
        <w:left w:val="none" w:sz="0" w:space="0" w:color="auto"/>
        <w:bottom w:val="none" w:sz="0" w:space="0" w:color="auto"/>
        <w:right w:val="none" w:sz="0" w:space="0" w:color="auto"/>
      </w:divBdr>
    </w:div>
    <w:div w:id="1711952824">
      <w:bodyDiv w:val="1"/>
      <w:marLeft w:val="0"/>
      <w:marRight w:val="0"/>
      <w:marTop w:val="0"/>
      <w:marBottom w:val="0"/>
      <w:divBdr>
        <w:top w:val="none" w:sz="0" w:space="0" w:color="auto"/>
        <w:left w:val="none" w:sz="0" w:space="0" w:color="auto"/>
        <w:bottom w:val="none" w:sz="0" w:space="0" w:color="auto"/>
        <w:right w:val="none" w:sz="0" w:space="0" w:color="auto"/>
      </w:divBdr>
    </w:div>
    <w:div w:id="1771202320">
      <w:bodyDiv w:val="1"/>
      <w:marLeft w:val="0"/>
      <w:marRight w:val="0"/>
      <w:marTop w:val="0"/>
      <w:marBottom w:val="0"/>
      <w:divBdr>
        <w:top w:val="none" w:sz="0" w:space="0" w:color="auto"/>
        <w:left w:val="none" w:sz="0" w:space="0" w:color="auto"/>
        <w:bottom w:val="none" w:sz="0" w:space="0" w:color="auto"/>
        <w:right w:val="none" w:sz="0" w:space="0" w:color="auto"/>
      </w:divBdr>
    </w:div>
    <w:div w:id="1804233159">
      <w:bodyDiv w:val="1"/>
      <w:marLeft w:val="0"/>
      <w:marRight w:val="0"/>
      <w:marTop w:val="0"/>
      <w:marBottom w:val="0"/>
      <w:divBdr>
        <w:top w:val="none" w:sz="0" w:space="0" w:color="auto"/>
        <w:left w:val="none" w:sz="0" w:space="0" w:color="auto"/>
        <w:bottom w:val="none" w:sz="0" w:space="0" w:color="auto"/>
        <w:right w:val="none" w:sz="0" w:space="0" w:color="auto"/>
      </w:divBdr>
    </w:div>
    <w:div w:id="1855880884">
      <w:bodyDiv w:val="1"/>
      <w:marLeft w:val="0"/>
      <w:marRight w:val="0"/>
      <w:marTop w:val="0"/>
      <w:marBottom w:val="0"/>
      <w:divBdr>
        <w:top w:val="none" w:sz="0" w:space="0" w:color="auto"/>
        <w:left w:val="none" w:sz="0" w:space="0" w:color="auto"/>
        <w:bottom w:val="none" w:sz="0" w:space="0" w:color="auto"/>
        <w:right w:val="none" w:sz="0" w:space="0" w:color="auto"/>
      </w:divBdr>
    </w:div>
    <w:div w:id="1872722088">
      <w:bodyDiv w:val="1"/>
      <w:marLeft w:val="0"/>
      <w:marRight w:val="0"/>
      <w:marTop w:val="0"/>
      <w:marBottom w:val="0"/>
      <w:divBdr>
        <w:top w:val="none" w:sz="0" w:space="0" w:color="auto"/>
        <w:left w:val="none" w:sz="0" w:space="0" w:color="auto"/>
        <w:bottom w:val="none" w:sz="0" w:space="0" w:color="auto"/>
        <w:right w:val="none" w:sz="0" w:space="0" w:color="auto"/>
      </w:divBdr>
    </w:div>
    <w:div w:id="1878617699">
      <w:bodyDiv w:val="1"/>
      <w:marLeft w:val="0"/>
      <w:marRight w:val="0"/>
      <w:marTop w:val="0"/>
      <w:marBottom w:val="0"/>
      <w:divBdr>
        <w:top w:val="none" w:sz="0" w:space="0" w:color="auto"/>
        <w:left w:val="none" w:sz="0" w:space="0" w:color="auto"/>
        <w:bottom w:val="none" w:sz="0" w:space="0" w:color="auto"/>
        <w:right w:val="none" w:sz="0" w:space="0" w:color="auto"/>
      </w:divBdr>
    </w:div>
    <w:div w:id="1925411646">
      <w:bodyDiv w:val="1"/>
      <w:marLeft w:val="0"/>
      <w:marRight w:val="0"/>
      <w:marTop w:val="0"/>
      <w:marBottom w:val="0"/>
      <w:divBdr>
        <w:top w:val="none" w:sz="0" w:space="0" w:color="auto"/>
        <w:left w:val="none" w:sz="0" w:space="0" w:color="auto"/>
        <w:bottom w:val="none" w:sz="0" w:space="0" w:color="auto"/>
        <w:right w:val="none" w:sz="0" w:space="0" w:color="auto"/>
      </w:divBdr>
    </w:div>
    <w:div w:id="1969701891">
      <w:bodyDiv w:val="1"/>
      <w:marLeft w:val="0"/>
      <w:marRight w:val="0"/>
      <w:marTop w:val="0"/>
      <w:marBottom w:val="0"/>
      <w:divBdr>
        <w:top w:val="none" w:sz="0" w:space="0" w:color="auto"/>
        <w:left w:val="none" w:sz="0" w:space="0" w:color="auto"/>
        <w:bottom w:val="none" w:sz="0" w:space="0" w:color="auto"/>
        <w:right w:val="none" w:sz="0" w:space="0" w:color="auto"/>
      </w:divBdr>
    </w:div>
    <w:div w:id="2022782245">
      <w:bodyDiv w:val="1"/>
      <w:marLeft w:val="0"/>
      <w:marRight w:val="0"/>
      <w:marTop w:val="0"/>
      <w:marBottom w:val="0"/>
      <w:divBdr>
        <w:top w:val="none" w:sz="0" w:space="0" w:color="auto"/>
        <w:left w:val="none" w:sz="0" w:space="0" w:color="auto"/>
        <w:bottom w:val="none" w:sz="0" w:space="0" w:color="auto"/>
        <w:right w:val="none" w:sz="0" w:space="0" w:color="auto"/>
      </w:divBdr>
    </w:div>
    <w:div w:id="2028553255">
      <w:bodyDiv w:val="1"/>
      <w:marLeft w:val="0"/>
      <w:marRight w:val="0"/>
      <w:marTop w:val="0"/>
      <w:marBottom w:val="0"/>
      <w:divBdr>
        <w:top w:val="none" w:sz="0" w:space="0" w:color="auto"/>
        <w:left w:val="none" w:sz="0" w:space="0" w:color="auto"/>
        <w:bottom w:val="none" w:sz="0" w:space="0" w:color="auto"/>
        <w:right w:val="none" w:sz="0" w:space="0" w:color="auto"/>
      </w:divBdr>
    </w:div>
    <w:div w:id="2106002173">
      <w:bodyDiv w:val="1"/>
      <w:marLeft w:val="0"/>
      <w:marRight w:val="0"/>
      <w:marTop w:val="0"/>
      <w:marBottom w:val="0"/>
      <w:divBdr>
        <w:top w:val="none" w:sz="0" w:space="0" w:color="auto"/>
        <w:left w:val="none" w:sz="0" w:space="0" w:color="auto"/>
        <w:bottom w:val="none" w:sz="0" w:space="0" w:color="auto"/>
        <w:right w:val="none" w:sz="0" w:space="0" w:color="auto"/>
      </w:divBdr>
    </w:div>
    <w:div w:id="2108185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38BB0B0EFE12E24AE5769246D75CB5CAF08279A797FF176ABDCDB638D83D358D27DBB5B3D4647EF9AD0F2D1DB0w71DI"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hyperlink" Target="http://docs.cntd.ru/document/420391734" TargetMode="Externa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docs.cntd.ru/document/901876063"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F9AF6-A6E8-4D5D-8211-074C971C8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32</Pages>
  <Words>5022</Words>
  <Characters>28627</Characters>
  <Application>Microsoft Office Word</Application>
  <DocSecurity>0</DocSecurity>
  <Lines>238</Lines>
  <Paragraphs>67</Paragraphs>
  <ScaleCrop>false</ScaleCrop>
  <HeadingPairs>
    <vt:vector size="2" baseType="variant">
      <vt:variant>
        <vt:lpstr>Название</vt:lpstr>
      </vt:variant>
      <vt:variant>
        <vt:i4>1</vt:i4>
      </vt:variant>
    </vt:vector>
  </HeadingPairs>
  <TitlesOfParts>
    <vt:vector size="1" baseType="lpstr">
      <vt:lpstr>Формирование современной городской среды</vt:lpstr>
    </vt:vector>
  </TitlesOfParts>
  <Company/>
  <LinksUpToDate>false</LinksUpToDate>
  <CharactersWithSpaces>33582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Формирование современной городской среды</dc:title>
  <dc:creator>Елена Морозова</dc:creator>
  <cp:lastModifiedBy>Morozova</cp:lastModifiedBy>
  <cp:revision>15</cp:revision>
  <cp:lastPrinted>2019-10-18T13:06:00Z</cp:lastPrinted>
  <dcterms:created xsi:type="dcterms:W3CDTF">2019-10-17T06:47:00Z</dcterms:created>
  <dcterms:modified xsi:type="dcterms:W3CDTF">2019-10-18T13:13:00Z</dcterms:modified>
</cp:coreProperties>
</file>